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AC" w:rsidRDefault="009C77AC" w:rsidP="00CA6C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26534" cy="626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50418_21203139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99" cy="62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AC" w:rsidRPr="009C77AC" w:rsidRDefault="00CA6C4A" w:rsidP="009C77AC">
      <w:pPr>
        <w:jc w:val="center"/>
        <w:rPr>
          <w:rFonts w:ascii="Arial" w:hAnsi="Arial" w:cs="Arial"/>
          <w:b/>
          <w:sz w:val="28"/>
          <w:szCs w:val="28"/>
        </w:rPr>
      </w:pPr>
      <w:r w:rsidRPr="00CA6C4A">
        <w:rPr>
          <w:rFonts w:ascii="Arial" w:hAnsi="Arial" w:cs="Arial"/>
          <w:b/>
          <w:sz w:val="28"/>
          <w:szCs w:val="28"/>
        </w:rPr>
        <w:t>ЗАКОН РЕСПУБЛИКИ ВЕСТИНА «О ПРАВОВЫХ АКТАХ»</w:t>
      </w:r>
    </w:p>
    <w:p w:rsidR="000A3F50" w:rsidRPr="000A3F50" w:rsidRDefault="000A3F50" w:rsidP="000A3F5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lang w:eastAsia="ru-RU"/>
        </w:rPr>
      </w:pPr>
      <w:r w:rsidRPr="000A3F50">
        <w:rPr>
          <w:rFonts w:ascii="Arial" w:eastAsia="Times New Roman" w:hAnsi="Arial" w:cs="Arial"/>
          <w:b/>
          <w:bCs/>
          <w:lang w:eastAsia="ru-RU"/>
        </w:rPr>
        <w:t>Стать</w:t>
      </w:r>
      <w:r>
        <w:rPr>
          <w:rFonts w:ascii="Arial" w:eastAsia="Times New Roman" w:hAnsi="Arial" w:cs="Arial"/>
          <w:b/>
          <w:bCs/>
          <w:lang w:eastAsia="ru-RU"/>
        </w:rPr>
        <w:t>я 1. Определение правового акта</w:t>
      </w:r>
    </w:p>
    <w:p w:rsidR="000A3F50" w:rsidRDefault="000A3F50" w:rsidP="000A3F5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lang w:eastAsia="ru-RU"/>
        </w:rPr>
      </w:pPr>
      <w:r w:rsidRPr="000A3F50">
        <w:rPr>
          <w:rFonts w:ascii="Arial" w:eastAsia="Times New Roman" w:hAnsi="Arial" w:cs="Arial"/>
          <w:bCs/>
          <w:lang w:eastAsia="ru-RU"/>
        </w:rPr>
        <w:t>Правовой акт Республики Вестина — это официальное цифровое выражение воли цифрового законодателя, имеющее общеобязательную силу в пределах цифрового пространства Республики.</w:t>
      </w:r>
    </w:p>
    <w:p w:rsidR="00ED21DF" w:rsidRDefault="00ED21DF" w:rsidP="000A3F5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lang w:eastAsia="ru-RU"/>
        </w:rPr>
      </w:pPr>
    </w:p>
    <w:p w:rsidR="000A3F50" w:rsidRPr="000A3F50" w:rsidRDefault="000A3F50" w:rsidP="000A3F50">
      <w:pPr>
        <w:spacing w:after="0" w:line="240" w:lineRule="auto"/>
        <w:ind w:firstLine="567"/>
        <w:rPr>
          <w:rFonts w:ascii="Arial" w:eastAsia="Times New Roman" w:hAnsi="Arial" w:cs="Arial"/>
          <w:b/>
          <w:bCs/>
          <w:lang w:eastAsia="ru-RU"/>
        </w:rPr>
      </w:pPr>
      <w:r w:rsidRPr="000A3F50">
        <w:rPr>
          <w:rFonts w:ascii="Arial" w:eastAsia="Times New Roman" w:hAnsi="Arial" w:cs="Arial"/>
          <w:b/>
          <w:bCs/>
          <w:lang w:eastAsia="ru-RU"/>
        </w:rPr>
        <w:t>Статья 2. Виды правовых актов</w:t>
      </w:r>
    </w:p>
    <w:p w:rsidR="000A3F50" w:rsidRDefault="000A3F50" w:rsidP="000A3F50">
      <w:pPr>
        <w:spacing w:after="0" w:line="240" w:lineRule="auto"/>
        <w:ind w:firstLine="567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1. Правовые акты в Республике Вестина разделяются:</w:t>
      </w:r>
    </w:p>
    <w:p w:rsidR="000A3F50" w:rsidRDefault="000A3F50" w:rsidP="000A3F50">
      <w:pPr>
        <w:spacing w:after="0" w:line="240" w:lineRule="auto"/>
        <w:ind w:firstLine="567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    1) Нормативные правовые акты;</w:t>
      </w:r>
    </w:p>
    <w:p w:rsidR="000A3F50" w:rsidRDefault="000A3F50" w:rsidP="000A3F50">
      <w:pPr>
        <w:spacing w:after="0" w:line="240" w:lineRule="auto"/>
        <w:ind w:firstLine="567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    2) Ненормативные правовые акты.</w:t>
      </w:r>
    </w:p>
    <w:p w:rsidR="000A3F50" w:rsidRDefault="000A3F50" w:rsidP="000A3F50">
      <w:pPr>
        <w:spacing w:after="0" w:line="240" w:lineRule="auto"/>
        <w:ind w:firstLine="567"/>
        <w:rPr>
          <w:rFonts w:ascii="Arial" w:eastAsia="Times New Roman" w:hAnsi="Arial" w:cs="Arial"/>
          <w:bCs/>
          <w:lang w:eastAsia="ru-RU"/>
        </w:rPr>
      </w:pPr>
    </w:p>
    <w:p w:rsidR="000A3F50" w:rsidRDefault="000A3F50" w:rsidP="000A3F50">
      <w:pPr>
        <w:spacing w:after="0" w:line="240" w:lineRule="auto"/>
        <w:ind w:firstLine="567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2. К нормативным</w:t>
      </w:r>
      <w:r w:rsidRPr="00ED21DF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CF7DFF" w:rsidRPr="00ED21DF">
        <w:rPr>
          <w:rFonts w:ascii="Arial" w:eastAsia="Times New Roman" w:hAnsi="Arial" w:cs="Arial"/>
          <w:b/>
          <w:bCs/>
          <w:lang w:eastAsia="ru-RU"/>
        </w:rPr>
        <w:t>основным</w:t>
      </w:r>
      <w:r w:rsidR="00CF7DFF">
        <w:rPr>
          <w:rFonts w:ascii="Arial" w:eastAsia="Times New Roman" w:hAnsi="Arial" w:cs="Arial"/>
          <w:bCs/>
          <w:lang w:eastAsia="ru-RU"/>
        </w:rPr>
        <w:t xml:space="preserve"> </w:t>
      </w:r>
      <w:r>
        <w:rPr>
          <w:rFonts w:ascii="Arial" w:eastAsia="Times New Roman" w:hAnsi="Arial" w:cs="Arial"/>
          <w:bCs/>
          <w:lang w:eastAsia="ru-RU"/>
        </w:rPr>
        <w:t>правовым актам относятся: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А) Конституция;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Б) Конституционные законы;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В) Кодексы;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Г) Законы;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Д) Указы Президента Республики, имеющие силу закона;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Е) Нормативные постановления Гарациума Республики Вестина;</w:t>
      </w:r>
    </w:p>
    <w:p w:rsidR="000A3F50" w:rsidRDefault="000A3F50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Ж) Нормативные постановления Правительства Республики Вестина;</w:t>
      </w:r>
    </w:p>
    <w:p w:rsidR="000A3F50" w:rsidRDefault="00CF7DFF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З) Нормативные постановления Центрального избирательного комитета.</w:t>
      </w:r>
    </w:p>
    <w:p w:rsidR="00CF7DFF" w:rsidRDefault="00CF7DFF" w:rsidP="00CF7DFF">
      <w:pPr>
        <w:spacing w:after="0" w:line="240" w:lineRule="auto"/>
        <w:ind w:left="567" w:firstLine="425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 </w:t>
      </w:r>
    </w:p>
    <w:p w:rsidR="00CF7DFF" w:rsidRDefault="00CF7DFF" w:rsidP="000A3F50">
      <w:pPr>
        <w:spacing w:after="0" w:line="240" w:lineRule="auto"/>
        <w:ind w:firstLine="567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3. К нормативным </w:t>
      </w:r>
      <w:r w:rsidRPr="00ED21DF">
        <w:rPr>
          <w:rFonts w:ascii="Arial" w:eastAsia="Times New Roman" w:hAnsi="Arial" w:cs="Arial"/>
          <w:b/>
          <w:bCs/>
          <w:lang w:eastAsia="ru-RU"/>
        </w:rPr>
        <w:t>производным</w:t>
      </w:r>
      <w:r>
        <w:rPr>
          <w:rFonts w:ascii="Arial" w:eastAsia="Times New Roman" w:hAnsi="Arial" w:cs="Arial"/>
          <w:bCs/>
          <w:lang w:eastAsia="ru-RU"/>
        </w:rPr>
        <w:t xml:space="preserve"> правовым актам относятся:</w:t>
      </w:r>
    </w:p>
    <w:p w:rsidR="00CF7DFF" w:rsidRDefault="00CF7DFF" w:rsidP="00CF7DFF">
      <w:pPr>
        <w:spacing w:after="0" w:line="240" w:lineRule="auto"/>
        <w:ind w:left="567" w:firstLine="426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А) Правила;</w:t>
      </w:r>
    </w:p>
    <w:p w:rsidR="00CF7DFF" w:rsidRDefault="00CF7DFF" w:rsidP="00CF7DFF">
      <w:pPr>
        <w:spacing w:after="0" w:line="240" w:lineRule="auto"/>
        <w:ind w:left="567" w:firstLine="426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Б) Положение;</w:t>
      </w:r>
    </w:p>
    <w:p w:rsidR="000A3F50" w:rsidRDefault="00CF7DFF" w:rsidP="00E66FD1">
      <w:pPr>
        <w:spacing w:after="0" w:line="240" w:lineRule="auto"/>
        <w:ind w:left="567" w:firstLine="426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В) Доктрина.</w:t>
      </w:r>
    </w:p>
    <w:p w:rsidR="00E66FD1" w:rsidRPr="0079081B" w:rsidRDefault="00E66FD1" w:rsidP="00E66FD1">
      <w:pPr>
        <w:spacing w:after="0" w:line="240" w:lineRule="auto"/>
        <w:ind w:left="567" w:firstLine="426"/>
        <w:rPr>
          <w:rFonts w:ascii="Arial" w:eastAsia="Times New Roman" w:hAnsi="Arial" w:cs="Arial"/>
          <w:bCs/>
          <w:lang w:eastAsia="ru-RU"/>
        </w:rPr>
      </w:pPr>
    </w:p>
    <w:p w:rsidR="00CA6C4A" w:rsidRPr="0079081B" w:rsidRDefault="00CA6C4A" w:rsidP="00E66FD1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b/>
          <w:bCs/>
          <w:lang w:eastAsia="ru-RU"/>
        </w:rPr>
        <w:t>Статья 3. Принципы нормотворчества</w:t>
      </w:r>
    </w:p>
    <w:p w:rsidR="00CA6C4A" w:rsidRPr="0079081B" w:rsidRDefault="00CA6C4A" w:rsidP="00E66FD1">
      <w:pPr>
        <w:numPr>
          <w:ilvl w:val="0"/>
          <w:numId w:val="6"/>
        </w:numPr>
        <w:tabs>
          <w:tab w:val="clear" w:pos="720"/>
          <w:tab w:val="num" w:pos="0"/>
        </w:tabs>
        <w:spacing w:after="100" w:afterAutospacing="1" w:line="240" w:lineRule="auto"/>
        <w:ind w:left="567" w:firstLine="425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Прозрачность и участие граждан</w:t>
      </w:r>
      <w:r w:rsidR="0079081B">
        <w:rPr>
          <w:rFonts w:ascii="Arial" w:eastAsia="Times New Roman" w:hAnsi="Arial" w:cs="Arial"/>
          <w:lang w:eastAsia="ru-RU"/>
        </w:rPr>
        <w:t>;</w:t>
      </w:r>
    </w:p>
    <w:p w:rsidR="00CA6C4A" w:rsidRPr="0079081B" w:rsidRDefault="00CA6C4A" w:rsidP="00E66FD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firstLine="425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Кодируемость и автоматизация исполнения</w:t>
      </w:r>
      <w:r w:rsidR="0079081B">
        <w:rPr>
          <w:rFonts w:ascii="Arial" w:eastAsia="Times New Roman" w:hAnsi="Arial" w:cs="Arial"/>
          <w:lang w:eastAsia="ru-RU"/>
        </w:rPr>
        <w:t>;</w:t>
      </w:r>
    </w:p>
    <w:p w:rsidR="00CA6C4A" w:rsidRPr="0079081B" w:rsidRDefault="00CA6C4A" w:rsidP="00E66FD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firstLine="425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Обратимость и пересмотр по цифровой инициативе</w:t>
      </w:r>
      <w:r w:rsidR="0079081B">
        <w:rPr>
          <w:rFonts w:ascii="Arial" w:eastAsia="Times New Roman" w:hAnsi="Arial" w:cs="Arial"/>
          <w:lang w:eastAsia="ru-RU"/>
        </w:rPr>
        <w:t>;</w:t>
      </w:r>
    </w:p>
    <w:p w:rsidR="00CA6C4A" w:rsidRPr="0079081B" w:rsidRDefault="00CA6C4A" w:rsidP="00E66FD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567" w:firstLine="425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Совместимость с международным киберправом</w:t>
      </w:r>
      <w:r w:rsidR="0079081B">
        <w:rPr>
          <w:rFonts w:ascii="Arial" w:eastAsia="Times New Roman" w:hAnsi="Arial" w:cs="Arial"/>
          <w:lang w:eastAsia="ru-RU"/>
        </w:rPr>
        <w:t>.</w:t>
      </w:r>
    </w:p>
    <w:p w:rsidR="00CA6C4A" w:rsidRPr="0079081B" w:rsidRDefault="00CA6C4A" w:rsidP="00E66FD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b/>
          <w:bCs/>
          <w:lang w:eastAsia="ru-RU"/>
        </w:rPr>
        <w:t>Статья 4. Процедура принятия</w:t>
      </w:r>
    </w:p>
    <w:p w:rsidR="00CA6C4A" w:rsidRDefault="00CA6C4A" w:rsidP="0079081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 xml:space="preserve">Законодательная инициатива </w:t>
      </w:r>
      <w:r w:rsidR="00E66FD1" w:rsidRPr="0079081B">
        <w:rPr>
          <w:rFonts w:ascii="Arial" w:eastAsia="Times New Roman" w:hAnsi="Arial" w:cs="Arial"/>
          <w:lang w:eastAsia="ru-RU"/>
        </w:rPr>
        <w:t xml:space="preserve">принадлежит Президенту, депутатам Гарациума, членам Правительства. </w:t>
      </w:r>
    </w:p>
    <w:p w:rsidR="0079081B" w:rsidRDefault="0079081B" w:rsidP="0079081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После подготовки Проекта правового акта, обязательна его публикация для публичного обсуждения в рамках Информационной системы «Гражданское участие». Время обсуждения от 3 до 30 календарных дней.</w:t>
      </w:r>
    </w:p>
    <w:p w:rsidR="0079081B" w:rsidRPr="0079081B" w:rsidRDefault="0079081B" w:rsidP="0079081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По итогам обсуждения в ИС «Гражданское участие», инициатор принимает решение: в случае положительной оценки гражданами законопроекта, он передаётся на обсуждение в Гарациум Республики Вестина. В случае отрицательной оценки граждан (более 50% от общего числа принявших участие в обсуждении), автор законопроекта обязан либо исправить недочеты и вынести законопроект снова на обсуждение, либо же полностью снять его с обсуждения.</w:t>
      </w:r>
    </w:p>
    <w:p w:rsidR="00CA6C4A" w:rsidRPr="0079081B" w:rsidRDefault="00ED21DF" w:rsidP="009C77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После прохождения процедуры обсуждения в рамках ИС «Гражданское участие», законопроект выносится на рассмотрение Гарациуму</w:t>
      </w:r>
      <w:r w:rsidR="00CA6C4A" w:rsidRPr="0079081B">
        <w:rPr>
          <w:rFonts w:ascii="Arial" w:eastAsia="Times New Roman" w:hAnsi="Arial" w:cs="Arial"/>
          <w:lang w:eastAsia="ru-RU"/>
        </w:rPr>
        <w:t xml:space="preserve"> с обязательным голосованием.</w:t>
      </w:r>
    </w:p>
    <w:p w:rsidR="00BE09AC" w:rsidRDefault="00CA6C4A" w:rsidP="00BE09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Закон вст</w:t>
      </w:r>
      <w:r w:rsidR="00ED21DF">
        <w:rPr>
          <w:rFonts w:ascii="Arial" w:eastAsia="Times New Roman" w:hAnsi="Arial" w:cs="Arial"/>
          <w:lang w:eastAsia="ru-RU"/>
        </w:rPr>
        <w:t>упает в силу после подписания соответствующего Указа Президента Республики.</w:t>
      </w:r>
    </w:p>
    <w:p w:rsidR="00BE09AC" w:rsidRPr="00BE09AC" w:rsidRDefault="00BE09AC" w:rsidP="00BE09A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Принятие нормативного правового акта путём вынесении его на Всенародный референдум производится в случае 50% проголосовавших за его принятие.</w:t>
      </w:r>
    </w:p>
    <w:p w:rsidR="00ED21DF" w:rsidRDefault="00CA6C4A" w:rsidP="00ED21DF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b/>
          <w:bCs/>
          <w:lang w:eastAsia="ru-RU"/>
        </w:rPr>
        <w:lastRenderedPageBreak/>
        <w:t>Статья 5. Юридическая сила</w:t>
      </w:r>
    </w:p>
    <w:p w:rsidR="00CA6C4A" w:rsidRDefault="00CA6C4A" w:rsidP="00ED21DF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Конституция имеет высшую юридическую силу. В случае противоречий между правовыми актами приоритет отдается акту высшего уровня.</w:t>
      </w:r>
    </w:p>
    <w:p w:rsidR="00ED21DF" w:rsidRPr="0079081B" w:rsidRDefault="00ED21DF" w:rsidP="00ED21DF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CA6C4A" w:rsidRPr="0079081B" w:rsidRDefault="00CA6C4A" w:rsidP="00ED21D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b/>
          <w:bCs/>
          <w:lang w:eastAsia="ru-RU"/>
        </w:rPr>
        <w:t>Статья 6. Толкование и оцифровка</w:t>
      </w:r>
    </w:p>
    <w:p w:rsidR="00CA6C4A" w:rsidRPr="0079081B" w:rsidRDefault="00CA6C4A" w:rsidP="00ED21DF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Правовые акты должны быть доступны в машиночитаемом виде.</w:t>
      </w:r>
    </w:p>
    <w:p w:rsidR="00ED21DF" w:rsidRDefault="00CA6C4A" w:rsidP="00ED21DF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 xml:space="preserve">В случае неопределенности допускается толкование </w:t>
      </w:r>
      <w:r w:rsidR="00ED21DF">
        <w:rPr>
          <w:rFonts w:ascii="Arial" w:eastAsia="Times New Roman" w:hAnsi="Arial" w:cs="Arial"/>
          <w:lang w:eastAsia="ru-RU"/>
        </w:rPr>
        <w:t xml:space="preserve">Верховным арбитрумом. </w:t>
      </w:r>
    </w:p>
    <w:p w:rsidR="00ED21DF" w:rsidRPr="00ED21DF" w:rsidRDefault="00ED21DF" w:rsidP="00ED21DF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ru-RU"/>
        </w:rPr>
      </w:pPr>
    </w:p>
    <w:p w:rsidR="00ED21DF" w:rsidRDefault="00CA6C4A" w:rsidP="00ED21DF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9081B">
        <w:rPr>
          <w:rFonts w:ascii="Arial" w:eastAsia="Times New Roman" w:hAnsi="Arial" w:cs="Arial"/>
          <w:b/>
          <w:bCs/>
          <w:lang w:eastAsia="ru-RU"/>
        </w:rPr>
        <w:t>Статья 7. Хранение и досту</w:t>
      </w:r>
      <w:r w:rsidR="00ED21DF">
        <w:rPr>
          <w:rFonts w:ascii="Arial" w:eastAsia="Times New Roman" w:hAnsi="Arial" w:cs="Arial"/>
          <w:b/>
          <w:bCs/>
          <w:lang w:eastAsia="ru-RU"/>
        </w:rPr>
        <w:t>п</w:t>
      </w:r>
    </w:p>
    <w:p w:rsidR="00CA6C4A" w:rsidRPr="00ED21DF" w:rsidRDefault="00CA6C4A" w:rsidP="00ED21D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lang w:eastAsia="ru-RU"/>
        </w:rPr>
      </w:pPr>
      <w:r w:rsidRPr="0079081B">
        <w:rPr>
          <w:rFonts w:ascii="Arial" w:eastAsia="Times New Roman" w:hAnsi="Arial" w:cs="Arial"/>
          <w:lang w:eastAsia="ru-RU"/>
        </w:rPr>
        <w:t>Все пр</w:t>
      </w:r>
      <w:r w:rsidR="00ED21DF">
        <w:rPr>
          <w:rFonts w:ascii="Arial" w:eastAsia="Times New Roman" w:hAnsi="Arial" w:cs="Arial"/>
          <w:lang w:eastAsia="ru-RU"/>
        </w:rPr>
        <w:t xml:space="preserve">авовые акты хранятся в открытом доступе </w:t>
      </w:r>
      <w:r w:rsidRPr="0079081B">
        <w:rPr>
          <w:rFonts w:ascii="Arial" w:eastAsia="Times New Roman" w:hAnsi="Arial" w:cs="Arial"/>
          <w:lang w:eastAsia="ru-RU"/>
        </w:rPr>
        <w:t>Республики Вестина и доступны для публично</w:t>
      </w:r>
      <w:r w:rsidR="009C77AC" w:rsidRPr="0079081B">
        <w:rPr>
          <w:rFonts w:ascii="Arial" w:eastAsia="Times New Roman" w:hAnsi="Arial" w:cs="Arial"/>
          <w:lang w:eastAsia="ru-RU"/>
        </w:rPr>
        <w:t>го поиска, анализа и обсуждения.</w:t>
      </w:r>
    </w:p>
    <w:p w:rsidR="00ED21DF" w:rsidRDefault="00ED21DF" w:rsidP="00ED21DF">
      <w:pPr>
        <w:pStyle w:val="a3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ED21DF">
        <w:rPr>
          <w:rStyle w:val="a4"/>
          <w:rFonts w:ascii="Arial" w:hAnsi="Arial" w:cs="Arial"/>
          <w:sz w:val="22"/>
          <w:szCs w:val="22"/>
        </w:rPr>
        <w:t>Статья 8. Пространственное действие</w:t>
      </w:r>
    </w:p>
    <w:p w:rsidR="00ED21DF" w:rsidRPr="00ED21DF" w:rsidRDefault="00ED21DF" w:rsidP="00ED21D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ED21DF">
        <w:rPr>
          <w:rFonts w:ascii="Arial" w:hAnsi="Arial" w:cs="Arial"/>
          <w:sz w:val="22"/>
          <w:szCs w:val="22"/>
        </w:rPr>
        <w:t>Правовые акты действуют на всей цифровой территории Республики Вестина, включая виртуальные домены, платформы и инфраструктуры, признанные государственными.</w:t>
      </w:r>
      <w:r w:rsidR="00BE09AC">
        <w:rPr>
          <w:rFonts w:ascii="Arial" w:hAnsi="Arial" w:cs="Arial"/>
          <w:sz w:val="22"/>
          <w:szCs w:val="22"/>
        </w:rPr>
        <w:t xml:space="preserve"> Все граждане Республики Вестина, государственные органы и частные организации и лица обязаны соблюдать нормативные правовые акты Республики.</w:t>
      </w:r>
    </w:p>
    <w:p w:rsidR="00ED21DF" w:rsidRPr="00ED21DF" w:rsidRDefault="00ED21DF" w:rsidP="00ED21DF">
      <w:pPr>
        <w:pStyle w:val="a3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ED21DF">
        <w:rPr>
          <w:rStyle w:val="a4"/>
          <w:rFonts w:ascii="Arial" w:hAnsi="Arial" w:cs="Arial"/>
          <w:sz w:val="22"/>
          <w:szCs w:val="22"/>
        </w:rPr>
        <w:t>Статья 9. Временное действие</w:t>
      </w:r>
    </w:p>
    <w:p w:rsidR="00ED21DF" w:rsidRPr="00ED21DF" w:rsidRDefault="00ED21DF" w:rsidP="00ED21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21DF">
        <w:rPr>
          <w:rFonts w:ascii="Arial" w:hAnsi="Arial" w:cs="Arial"/>
          <w:sz w:val="22"/>
          <w:szCs w:val="22"/>
        </w:rPr>
        <w:t>Акт действует до момента его отмены, истечения срока или признания утратившим силу.</w:t>
      </w:r>
    </w:p>
    <w:p w:rsidR="00ED21DF" w:rsidRPr="00ED21DF" w:rsidRDefault="00ED21DF" w:rsidP="00ED21DF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21DF">
        <w:rPr>
          <w:rFonts w:ascii="Arial" w:hAnsi="Arial" w:cs="Arial"/>
          <w:sz w:val="22"/>
          <w:szCs w:val="22"/>
        </w:rPr>
        <w:t>Обратная сила допускается только в случаях, прямо указанных в законе, и если это смягчает правовое положение граждан.</w:t>
      </w:r>
    </w:p>
    <w:p w:rsidR="00ED21DF" w:rsidRPr="009C77AC" w:rsidRDefault="00ED21DF" w:rsidP="00ED21DF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ED21DF" w:rsidRPr="009C77AC" w:rsidSect="00B8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DBB"/>
    <w:multiLevelType w:val="multilevel"/>
    <w:tmpl w:val="39C6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725B4"/>
    <w:multiLevelType w:val="multilevel"/>
    <w:tmpl w:val="6506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A0A65"/>
    <w:multiLevelType w:val="multilevel"/>
    <w:tmpl w:val="D30E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53AC8"/>
    <w:multiLevelType w:val="multilevel"/>
    <w:tmpl w:val="B658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D70AB"/>
    <w:multiLevelType w:val="multilevel"/>
    <w:tmpl w:val="4DE8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46890"/>
    <w:multiLevelType w:val="multilevel"/>
    <w:tmpl w:val="4648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63A1C"/>
    <w:multiLevelType w:val="multilevel"/>
    <w:tmpl w:val="F710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51E03"/>
    <w:multiLevelType w:val="multilevel"/>
    <w:tmpl w:val="1B7C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E905EE"/>
    <w:multiLevelType w:val="multilevel"/>
    <w:tmpl w:val="4F96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A6C4A"/>
    <w:rsid w:val="00096DB0"/>
    <w:rsid w:val="000A3F50"/>
    <w:rsid w:val="00232AB4"/>
    <w:rsid w:val="002E5EEC"/>
    <w:rsid w:val="0079081B"/>
    <w:rsid w:val="009C77AC"/>
    <w:rsid w:val="00B849A2"/>
    <w:rsid w:val="00BE09AC"/>
    <w:rsid w:val="00CA6C4A"/>
    <w:rsid w:val="00CF7DFF"/>
    <w:rsid w:val="00E66FD1"/>
    <w:rsid w:val="00ED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A2"/>
  </w:style>
  <w:style w:type="paragraph" w:styleId="3">
    <w:name w:val="heading 3"/>
    <w:basedOn w:val="a"/>
    <w:link w:val="30"/>
    <w:uiPriority w:val="9"/>
    <w:qFormat/>
    <w:rsid w:val="00CA6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6C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C4A"/>
    <w:rPr>
      <w:b/>
      <w:bCs/>
    </w:rPr>
  </w:style>
  <w:style w:type="character" w:styleId="a5">
    <w:name w:val="Emphasis"/>
    <w:basedOn w:val="a0"/>
    <w:uiPriority w:val="20"/>
    <w:qFormat/>
    <w:rsid w:val="00CA6C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C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Студентр</dc:creator>
  <cp:keywords/>
  <dc:description/>
  <cp:lastModifiedBy>Студентр</cp:lastModifiedBy>
  <cp:revision>6</cp:revision>
  <dcterms:created xsi:type="dcterms:W3CDTF">2025-05-21T08:12:00Z</dcterms:created>
  <dcterms:modified xsi:type="dcterms:W3CDTF">2025-05-28T06:25:00Z</dcterms:modified>
</cp:coreProperties>
</file>