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5902" w14:textId="77777777" w:rsidR="00802E07" w:rsidRDefault="00802E07"/>
    <w:p w14:paraId="2492A082" w14:textId="77777777" w:rsidR="00802E07" w:rsidRDefault="00802E07"/>
    <w:p w14:paraId="28245B97" w14:textId="13B60256" w:rsidR="00802E07" w:rsidRDefault="00000000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  <w:r>
        <w:rPr>
          <w:b/>
          <w:bCs/>
          <w:caps/>
          <w:color w:val="B8963E"/>
          <w:sz w:val="20"/>
          <w:szCs w:val="20"/>
        </w:rPr>
        <w:t>РЕСПУБЛИКА ВЕСТИНА</w:t>
      </w:r>
    </w:p>
    <w:p w14:paraId="16F6F612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1FE6CCC3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5B66AC78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70FD3929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78DA094B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1C2CC5D8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54040032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62D5A253" w14:textId="77777777" w:rsidR="001F2974" w:rsidRDefault="001F2974">
      <w:pPr>
        <w:spacing w:before="80" w:after="60" w:line="280" w:lineRule="auto"/>
        <w:jc w:val="center"/>
        <w:rPr>
          <w:b/>
          <w:bCs/>
          <w:caps/>
          <w:color w:val="B8963E"/>
          <w:sz w:val="20"/>
          <w:szCs w:val="20"/>
        </w:rPr>
      </w:pPr>
    </w:p>
    <w:p w14:paraId="7962371C" w14:textId="74E31F1A" w:rsidR="001F2974" w:rsidRDefault="001F2974">
      <w:pPr>
        <w:spacing w:before="80" w:after="60" w:line="280" w:lineRule="auto"/>
        <w:jc w:val="center"/>
      </w:pPr>
      <w:r>
        <w:rPr>
          <w:noProof/>
        </w:rPr>
        <w:drawing>
          <wp:inline distT="0" distB="0" distL="0" distR="0" wp14:anchorId="482D2E58" wp14:editId="38C13B12">
            <wp:extent cx="1190625" cy="1190625"/>
            <wp:effectExtent l="0" t="0" r="9525" b="9525"/>
            <wp:docPr id="1744185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85533" name="Рисунок 17441855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6F74" w14:textId="77777777" w:rsidR="001F2974" w:rsidRDefault="001F2974">
      <w:pPr>
        <w:spacing w:before="40" w:after="20" w:line="280" w:lineRule="auto"/>
        <w:jc w:val="center"/>
        <w:rPr>
          <w:b/>
          <w:bCs/>
          <w:caps/>
          <w:color w:val="1A3461"/>
          <w:sz w:val="34"/>
          <w:szCs w:val="34"/>
        </w:rPr>
      </w:pPr>
      <w:r>
        <w:rPr>
          <w:b/>
          <w:bCs/>
          <w:caps/>
          <w:color w:val="1A3461"/>
          <w:sz w:val="34"/>
          <w:szCs w:val="34"/>
        </w:rPr>
        <w:t xml:space="preserve">ПРОЕКТ </w:t>
      </w:r>
    </w:p>
    <w:p w14:paraId="15DA8AD2" w14:textId="033E5D4E" w:rsidR="00802E07" w:rsidRDefault="00000000">
      <w:pPr>
        <w:spacing w:before="40" w:after="20" w:line="280" w:lineRule="auto"/>
        <w:jc w:val="center"/>
      </w:pPr>
      <w:r>
        <w:rPr>
          <w:b/>
          <w:bCs/>
          <w:caps/>
          <w:color w:val="1A3461"/>
          <w:sz w:val="34"/>
          <w:szCs w:val="34"/>
        </w:rPr>
        <w:t>КОДЕКС</w:t>
      </w:r>
      <w:r w:rsidR="001F2974">
        <w:rPr>
          <w:b/>
          <w:bCs/>
          <w:caps/>
          <w:color w:val="1A3461"/>
          <w:sz w:val="34"/>
          <w:szCs w:val="34"/>
        </w:rPr>
        <w:t>А</w:t>
      </w:r>
      <w:r>
        <w:rPr>
          <w:b/>
          <w:bCs/>
          <w:caps/>
          <w:color w:val="1A3461"/>
          <w:sz w:val="34"/>
          <w:szCs w:val="34"/>
        </w:rPr>
        <w:t xml:space="preserve"> РЕСПУБЛИКИ ВЕСТИНА</w:t>
      </w:r>
    </w:p>
    <w:p w14:paraId="7C0C6165" w14:textId="77777777" w:rsidR="00802E07" w:rsidRDefault="00000000">
      <w:pPr>
        <w:pBdr>
          <w:bottom w:val="single" w:sz="6" w:space="6" w:color="B8963E"/>
        </w:pBdr>
        <w:spacing w:before="20" w:after="2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ОБ АДМИНИСТРАТИВНЫХ ПРАВОНАРУШЕНИЯХ</w:t>
      </w:r>
    </w:p>
    <w:p w14:paraId="020147FF" w14:textId="77777777" w:rsidR="00802E07" w:rsidRDefault="00802E07"/>
    <w:p w14:paraId="0633AF1F" w14:textId="77777777" w:rsidR="00802E07" w:rsidRDefault="00000000">
      <w:pPr>
        <w:spacing w:before="80" w:after="80" w:line="280" w:lineRule="auto"/>
        <w:jc w:val="center"/>
      </w:pPr>
      <w:r>
        <w:rPr>
          <w:b/>
          <w:bCs/>
          <w:caps/>
          <w:color w:val="2E6DA4"/>
        </w:rPr>
        <w:t>(АДМИНИСТРАТИВНЫЙ КОДЕКС РЕСПУБЛИКИ ВЕСТИНА)</w:t>
      </w:r>
    </w:p>
    <w:p w14:paraId="07D1F58F" w14:textId="77777777" w:rsidR="00802E07" w:rsidRDefault="00802E07"/>
    <w:p w14:paraId="0D6AECF1" w14:textId="77777777" w:rsidR="001F2974" w:rsidRDefault="001F2974"/>
    <w:p w14:paraId="4806A2DE" w14:textId="77777777" w:rsidR="001F2974" w:rsidRDefault="001F2974"/>
    <w:p w14:paraId="2251FA09" w14:textId="77777777" w:rsidR="001F2974" w:rsidRDefault="001F2974"/>
    <w:p w14:paraId="0539FD33" w14:textId="77777777" w:rsidR="001F2974" w:rsidRDefault="001F2974"/>
    <w:p w14:paraId="20F775E3" w14:textId="77777777" w:rsidR="001F2974" w:rsidRDefault="001F2974"/>
    <w:p w14:paraId="4A91B51E" w14:textId="77777777" w:rsidR="001F2974" w:rsidRDefault="001F2974"/>
    <w:p w14:paraId="2D437CB2" w14:textId="77777777" w:rsidR="001F2974" w:rsidRDefault="001F2974"/>
    <w:p w14:paraId="35A63F05" w14:textId="77777777" w:rsidR="001F2974" w:rsidRDefault="001F2974"/>
    <w:p w14:paraId="50F3C969" w14:textId="77777777" w:rsidR="001F2974" w:rsidRDefault="001F2974"/>
    <w:p w14:paraId="34020CE9" w14:textId="77777777" w:rsidR="001F2974" w:rsidRDefault="001F2974"/>
    <w:p w14:paraId="5D655999" w14:textId="77777777" w:rsidR="001F2974" w:rsidRDefault="001F2974"/>
    <w:p w14:paraId="58CB006B" w14:textId="77777777" w:rsidR="001F2974" w:rsidRDefault="001F2974"/>
    <w:p w14:paraId="54C8EF76" w14:textId="77777777" w:rsidR="001F2974" w:rsidRDefault="001F2974"/>
    <w:p w14:paraId="38F67CCE" w14:textId="77777777" w:rsidR="001F2974" w:rsidRDefault="001F2974"/>
    <w:p w14:paraId="2E4F33D0" w14:textId="77777777" w:rsidR="001F2974" w:rsidRDefault="001F2974"/>
    <w:p w14:paraId="650A18F3" w14:textId="77777777" w:rsidR="001F2974" w:rsidRDefault="001F2974"/>
    <w:p w14:paraId="7FDE7819" w14:textId="77777777" w:rsidR="001F2974" w:rsidRDefault="001F2974"/>
    <w:p w14:paraId="170AF172" w14:textId="77777777" w:rsidR="001F2974" w:rsidRDefault="001F2974"/>
    <w:p w14:paraId="5ACA8249" w14:textId="77777777" w:rsidR="001F2974" w:rsidRDefault="001F2974"/>
    <w:p w14:paraId="437E718D" w14:textId="77777777" w:rsidR="001F2974" w:rsidRDefault="001F2974"/>
    <w:p w14:paraId="28883D8C" w14:textId="77777777" w:rsidR="001F2974" w:rsidRDefault="001F2974"/>
    <w:p w14:paraId="635596F4" w14:textId="77777777" w:rsidR="001F2974" w:rsidRDefault="001F2974"/>
    <w:p w14:paraId="6B381769" w14:textId="77777777" w:rsidR="001F2974" w:rsidRDefault="001F2974"/>
    <w:p w14:paraId="78FBE890" w14:textId="77777777" w:rsidR="001F2974" w:rsidRDefault="001F2974"/>
    <w:p w14:paraId="2677BFC5" w14:textId="77777777" w:rsidR="001F2974" w:rsidRDefault="001F2974"/>
    <w:p w14:paraId="60526513" w14:textId="77777777" w:rsidR="001F2974" w:rsidRDefault="001F2974"/>
    <w:p w14:paraId="148581F5" w14:textId="77777777" w:rsidR="001F2974" w:rsidRDefault="001F2974"/>
    <w:p w14:paraId="3F08FDE8" w14:textId="77777777" w:rsidR="001F2974" w:rsidRDefault="001F2974"/>
    <w:p w14:paraId="6F9B4E16" w14:textId="77777777" w:rsidR="001F2974" w:rsidRDefault="001F2974"/>
    <w:p w14:paraId="574CA438" w14:textId="77777777" w:rsidR="001F2974" w:rsidRDefault="001F2974"/>
    <w:p w14:paraId="17CCA964" w14:textId="77777777" w:rsidR="001F2974" w:rsidRDefault="001F2974"/>
    <w:p w14:paraId="73222C8B" w14:textId="77777777" w:rsidR="001F2974" w:rsidRDefault="001F2974"/>
    <w:p w14:paraId="6F0C626D" w14:textId="77777777" w:rsidR="001F2974" w:rsidRDefault="001F2974"/>
    <w:p w14:paraId="40652120" w14:textId="77777777" w:rsidR="001F2974" w:rsidRDefault="001F2974"/>
    <w:p w14:paraId="684D8F71" w14:textId="77777777" w:rsidR="001F2974" w:rsidRDefault="001F2974"/>
    <w:p w14:paraId="3BF4C24D" w14:textId="77777777" w:rsidR="001F2974" w:rsidRDefault="001F2974"/>
    <w:p w14:paraId="277ADA31" w14:textId="77777777" w:rsidR="00802E07" w:rsidRDefault="00802E07"/>
    <w:p w14:paraId="2F114080" w14:textId="77777777" w:rsidR="00802E07" w:rsidRDefault="00802E07"/>
    <w:p w14:paraId="43E438E7" w14:textId="77777777" w:rsidR="00802E07" w:rsidRDefault="00000000">
      <w:pPr>
        <w:pBdr>
          <w:bottom w:val="single" w:sz="6" w:space="6" w:color="B8963E"/>
        </w:pBdr>
        <w:spacing w:before="200" w:after="6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ПРЕАМБУЛА</w:t>
      </w:r>
    </w:p>
    <w:p w14:paraId="2567DDEC" w14:textId="77777777" w:rsidR="00802E07" w:rsidRDefault="00802E07"/>
    <w:p w14:paraId="1CB95EB5" w14:textId="37CEDDF7" w:rsidR="00802E07" w:rsidRDefault="00000000" w:rsidP="001F2974">
      <w:pPr>
        <w:spacing w:line="300" w:lineRule="auto"/>
        <w:ind w:firstLine="567"/>
        <w:jc w:val="both"/>
      </w:pPr>
      <w:r>
        <w:t xml:space="preserve">Настоящий Кодекс Республики </w:t>
      </w:r>
      <w:proofErr w:type="spellStart"/>
      <w:r>
        <w:t>Вестина</w:t>
      </w:r>
      <w:proofErr w:type="spellEnd"/>
      <w:r>
        <w:t xml:space="preserve"> об административных правонарушениях (далее — Административный кодекс, Кодекс) принят в целях обеспечения верховенства закона, охраны прав и свобод граждан, укрепления государственности и правопорядка в цифровом пространстве Республики </w:t>
      </w:r>
      <w:proofErr w:type="spellStart"/>
      <w:r>
        <w:t>Вестина</w:t>
      </w:r>
      <w:proofErr w:type="spellEnd"/>
      <w:r>
        <w:t>.</w:t>
      </w:r>
    </w:p>
    <w:p w14:paraId="0E731388" w14:textId="77777777" w:rsidR="00802E07" w:rsidRDefault="00000000" w:rsidP="001F2974">
      <w:pPr>
        <w:spacing w:line="300" w:lineRule="auto"/>
        <w:ind w:firstLine="567"/>
        <w:jc w:val="both"/>
      </w:pPr>
      <w:r>
        <w:t xml:space="preserve">Кодекс разработан на основании Конституции Республики </w:t>
      </w:r>
      <w:proofErr w:type="spellStart"/>
      <w:r>
        <w:t>Вестина</w:t>
      </w:r>
      <w:proofErr w:type="spellEnd"/>
      <w:r>
        <w:t>, Закона «О цифровой этике и поведении в цифровом пространстве», конституционных законов об органах государственной власти, а также с учётом принципов справедливости, соразмерности, неотвратимости и гуманности наказания.</w:t>
      </w:r>
    </w:p>
    <w:p w14:paraId="6FC110B6" w14:textId="77777777" w:rsidR="00802E07" w:rsidRDefault="00000000" w:rsidP="001F2974">
      <w:pPr>
        <w:spacing w:line="300" w:lineRule="auto"/>
        <w:ind w:firstLine="567"/>
        <w:jc w:val="both"/>
      </w:pPr>
      <w:r>
        <w:t xml:space="preserve">Задачами Административного кодекса являются защита конституционного строя, прав и законных интересов граждан и государства, поддержание правопорядка в сфере цифровой этики, государственной службы, выборов, правосудия, демократического управления и гражданства Республики </w:t>
      </w:r>
      <w:proofErr w:type="spellStart"/>
      <w:r>
        <w:t>Вестина</w:t>
      </w:r>
      <w:proofErr w:type="spellEnd"/>
      <w:r>
        <w:t>, а также предупреждение административных правонарушений.</w:t>
      </w:r>
    </w:p>
    <w:p w14:paraId="266528ED" w14:textId="55842793" w:rsidR="00802E07" w:rsidRDefault="00000000">
      <w:r>
        <w:br w:type="page"/>
      </w:r>
    </w:p>
    <w:p w14:paraId="11DFCF63" w14:textId="77777777" w:rsidR="00802E07" w:rsidRDefault="00802E07"/>
    <w:p w14:paraId="5223C0C9" w14:textId="77777777" w:rsidR="00802E07" w:rsidRDefault="00000000">
      <w:pPr>
        <w:pBdr>
          <w:bottom w:val="single" w:sz="6" w:space="6" w:color="B8963E"/>
        </w:pBdr>
        <w:spacing w:before="200" w:after="6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ЧАСТЬ ПЕРВАЯ. ОБЩИЕ ПОЛОЖЕНИЯ</w:t>
      </w:r>
    </w:p>
    <w:p w14:paraId="40A7C539" w14:textId="77777777" w:rsidR="00802E07" w:rsidRDefault="00802E07"/>
    <w:p w14:paraId="7F45EC40" w14:textId="77777777" w:rsidR="00802E07" w:rsidRDefault="00802E07"/>
    <w:p w14:paraId="38855D92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1.  </w:t>
      </w:r>
      <w:r>
        <w:rPr>
          <w:b/>
          <w:bCs/>
          <w:color w:val="1A3461"/>
          <w:sz w:val="25"/>
          <w:szCs w:val="25"/>
        </w:rPr>
        <w:t>ЗАДАЧИ, ПРИНЦИПЫ И ДЕЙСТВИЕ КОДЕКСА</w:t>
      </w:r>
    </w:p>
    <w:p w14:paraId="6F636980" w14:textId="77777777" w:rsidR="00802E07" w:rsidRDefault="00802E07"/>
    <w:p w14:paraId="53D34DEF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1. </w:t>
      </w:r>
      <w:r>
        <w:rPr>
          <w:b/>
          <w:bCs/>
          <w:i/>
          <w:iCs/>
          <w:color w:val="1A3461"/>
        </w:rPr>
        <w:t>Задачи Административного кодекса</w:t>
      </w:r>
    </w:p>
    <w:p w14:paraId="6C619C2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Настоящий Кодекс устанавливает основания и порядок административной ответственности, виды административных правонарушений, меры административных наказаний, а также порядок производства по делам об административных правонарушениях в Республике </w:t>
      </w:r>
      <w:proofErr w:type="spellStart"/>
      <w:r>
        <w:t>Вестина</w:t>
      </w:r>
      <w:proofErr w:type="spellEnd"/>
      <w:r>
        <w:t>.</w:t>
      </w:r>
    </w:p>
    <w:p w14:paraId="77B10F5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Задачами Кодекса являются:</w:t>
      </w:r>
    </w:p>
    <w:p w14:paraId="5EA7326F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защита конституционных прав, свобод и законных интересов граждан;</w:t>
      </w:r>
    </w:p>
    <w:p w14:paraId="4F46A97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 xml:space="preserve">охрана государственного строя, суверенитета и территориальной целостности Республики </w:t>
      </w:r>
      <w:proofErr w:type="spellStart"/>
      <w:r>
        <w:t>Вестина</w:t>
      </w:r>
      <w:proofErr w:type="spellEnd"/>
      <w:r>
        <w:t>;</w:t>
      </w:r>
    </w:p>
    <w:p w14:paraId="64DFE53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обеспечение правопорядка в цифровом пространстве;</w:t>
      </w:r>
    </w:p>
    <w:p w14:paraId="7C6A390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предупреждение административных правонарушений;</w:t>
      </w:r>
    </w:p>
    <w:p w14:paraId="121B135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воспитание правовой культуры граждан и государственных служащих.</w:t>
      </w:r>
    </w:p>
    <w:p w14:paraId="33C1E139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2. </w:t>
      </w:r>
      <w:r>
        <w:rPr>
          <w:b/>
          <w:bCs/>
          <w:i/>
          <w:iCs/>
          <w:color w:val="1A3461"/>
        </w:rPr>
        <w:t>Принципы административной ответственности</w:t>
      </w:r>
    </w:p>
    <w:p w14:paraId="2FEA21C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Административная ответственность в Республике </w:t>
      </w:r>
      <w:proofErr w:type="spellStart"/>
      <w:r>
        <w:t>Вестина</w:t>
      </w:r>
      <w:proofErr w:type="spellEnd"/>
      <w:r>
        <w:t xml:space="preserve"> основывается на следующих принципах:</w:t>
      </w:r>
    </w:p>
    <w:p w14:paraId="441E6925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законность — никто не может быть привлечён к ответственности за деяние, не предусмотренное настоящим Кодексом;</w:t>
      </w:r>
    </w:p>
    <w:p w14:paraId="5DB47D77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равенство перед законом — все граждане и должностные лица несут ответственность на равных основаниях (ст. 4 Конституции РВ);</w:t>
      </w:r>
    </w:p>
    <w:p w14:paraId="703E33F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презумпция невиновности — лицо считается невиновным до установления его вины в установленном порядке;</w:t>
      </w:r>
    </w:p>
    <w:p w14:paraId="1D5B8C1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соразмерность — наказание должно соответствовать тяжести правонарушения и личности правонарушителя;</w:t>
      </w:r>
    </w:p>
    <w:p w14:paraId="5C1A9C7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однократность — за одно правонарушение назначается одно наказание;</w:t>
      </w:r>
    </w:p>
    <w:p w14:paraId="03F20F20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е) </w:t>
      </w:r>
      <w:r>
        <w:t>неотвратимость — каждое выявленное правонарушение влечёт рассмотрение в установленном порядке;</w:t>
      </w:r>
    </w:p>
    <w:p w14:paraId="783AFC70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ж) </w:t>
      </w:r>
      <w:r>
        <w:t>гуманность — наказание не должно иметь целью унижение человеческого достоинства.</w:t>
      </w:r>
    </w:p>
    <w:p w14:paraId="09F34F46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3. </w:t>
      </w:r>
      <w:r>
        <w:rPr>
          <w:b/>
          <w:bCs/>
          <w:i/>
          <w:iCs/>
          <w:color w:val="1A3461"/>
        </w:rPr>
        <w:t>Действие Кодекса в пространстве и по кругу лиц</w:t>
      </w:r>
    </w:p>
    <w:p w14:paraId="5634EA3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Настоящий Кодекс распространяется на деяния, совершённые в цифровом пространстве Республики </w:t>
      </w:r>
      <w:proofErr w:type="spellStart"/>
      <w:r>
        <w:t>Вестина</w:t>
      </w:r>
      <w:proofErr w:type="spellEnd"/>
      <w:r>
        <w:t xml:space="preserve">, а также на деяния, затрагивающие интересы Республики </w:t>
      </w:r>
      <w:proofErr w:type="spellStart"/>
      <w:r>
        <w:t>Вестина</w:t>
      </w:r>
      <w:proofErr w:type="spellEnd"/>
      <w:r>
        <w:t>, государственных органов и граждан, независимо от места совершения.</w:t>
      </w:r>
    </w:p>
    <w:p w14:paraId="4709821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2. </w:t>
      </w:r>
      <w:r>
        <w:t>Настоящий Кодекс распространяется на:</w:t>
      </w:r>
    </w:p>
    <w:p w14:paraId="52D084D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 xml:space="preserve">граждан Республики </w:t>
      </w:r>
      <w:proofErr w:type="spellStart"/>
      <w:r>
        <w:t>Вестина</w:t>
      </w:r>
      <w:proofErr w:type="spellEnd"/>
      <w:r>
        <w:t xml:space="preserve"> — физических лиц, состоящих в гражданстве Республики </w:t>
      </w:r>
      <w:proofErr w:type="spellStart"/>
      <w:r>
        <w:t>Вестина</w:t>
      </w:r>
      <w:proofErr w:type="spellEnd"/>
      <w:r>
        <w:t>;</w:t>
      </w:r>
    </w:p>
    <w:p w14:paraId="2485402A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 xml:space="preserve">должностных лиц — государственных служащих Республики </w:t>
      </w:r>
      <w:proofErr w:type="spellStart"/>
      <w:r>
        <w:t>Вестина</w:t>
      </w:r>
      <w:proofErr w:type="spellEnd"/>
      <w:r>
        <w:t xml:space="preserve"> всех уровней.</w:t>
      </w:r>
    </w:p>
    <w:p w14:paraId="26FB621A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4. </w:t>
      </w:r>
      <w:r>
        <w:rPr>
          <w:b/>
          <w:bCs/>
          <w:i/>
          <w:iCs/>
          <w:color w:val="1A3461"/>
        </w:rPr>
        <w:t>Действие Кодекса во времени</w:t>
      </w:r>
    </w:p>
    <w:p w14:paraId="14EF46E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Лицо подлежит административной ответственности по нормам Кодекса, действовавшим в момент совершения правонарушения.</w:t>
      </w:r>
    </w:p>
    <w:p w14:paraId="3A80D6E0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Кодекс, устраняющий или смягчающий административную ответственность, имеет обратную силу.</w:t>
      </w:r>
    </w:p>
    <w:p w14:paraId="7BC034F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Кодекс, устанавливающий или отягчающий ответственность, обратной силы не имеет.</w:t>
      </w:r>
    </w:p>
    <w:p w14:paraId="17BD405A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5. </w:t>
      </w:r>
      <w:r>
        <w:rPr>
          <w:b/>
          <w:bCs/>
          <w:i/>
          <w:iCs/>
          <w:color w:val="1A3461"/>
        </w:rPr>
        <w:t>Соотношение с иным законодательством</w:t>
      </w:r>
    </w:p>
    <w:p w14:paraId="525A74F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Настоящий Кодекс является основным нормативным правовым актом, регулирующим административную ответственность в Республике </w:t>
      </w:r>
      <w:proofErr w:type="spellStart"/>
      <w:r>
        <w:t>Вестина</w:t>
      </w:r>
      <w:proofErr w:type="spellEnd"/>
      <w:r>
        <w:t>.</w:t>
      </w:r>
    </w:p>
    <w:p w14:paraId="73461160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В случае коллизии норм настоящего Кодекса с иными актами в части административных санкций применяются нормы настоящего Кодекса.</w:t>
      </w:r>
    </w:p>
    <w:p w14:paraId="6215946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В случаях, прямо предусмотренных настоящим Кодексом, применяются нормы Закона «О цифровой этике и поведении в цифровом пространстве» и иных специальных законов.</w:t>
      </w:r>
    </w:p>
    <w:p w14:paraId="70EBD982" w14:textId="77777777" w:rsidR="00802E07" w:rsidRDefault="00802E07"/>
    <w:p w14:paraId="23044E1C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2.  </w:t>
      </w:r>
      <w:r>
        <w:rPr>
          <w:b/>
          <w:bCs/>
          <w:color w:val="1A3461"/>
          <w:sz w:val="25"/>
          <w:szCs w:val="25"/>
        </w:rPr>
        <w:t>АДМИНИСТРАТИВНОЕ ПРАВОНАРУШЕНИЕ</w:t>
      </w:r>
    </w:p>
    <w:p w14:paraId="773541A4" w14:textId="77777777" w:rsidR="00802E07" w:rsidRDefault="00802E07"/>
    <w:p w14:paraId="512416A1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6. </w:t>
      </w:r>
      <w:r>
        <w:rPr>
          <w:b/>
          <w:bCs/>
          <w:i/>
          <w:iCs/>
          <w:color w:val="1A3461"/>
        </w:rPr>
        <w:t>Понятие административного правонарушения</w:t>
      </w:r>
    </w:p>
    <w:p w14:paraId="7085079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Административным правонарушением признаётся противоправное, виновное действие (бездействие) физического лица или должностного лица, за которое настоящим Кодексом установлена административная ответственность.</w:t>
      </w:r>
    </w:p>
    <w:p w14:paraId="3A81E5C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Не является административным правонарушением деяние, совершённое в состоянии крайней необходимости, то есть для устранения опасности, непосредственно угрожающей правам граждан или интересам Республики </w:t>
      </w:r>
      <w:proofErr w:type="spellStart"/>
      <w:r>
        <w:t>Вестина</w:t>
      </w:r>
      <w:proofErr w:type="spellEnd"/>
      <w:r>
        <w:t>, если эта опасность не могла быть устранена иными средствами.</w:t>
      </w:r>
    </w:p>
    <w:p w14:paraId="2459ECAD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7. </w:t>
      </w:r>
      <w:r>
        <w:rPr>
          <w:b/>
          <w:bCs/>
          <w:i/>
          <w:iCs/>
          <w:color w:val="1A3461"/>
        </w:rPr>
        <w:t>Состав административного правонарушения</w:t>
      </w:r>
    </w:p>
    <w:p w14:paraId="28D95E5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Состав административного правонарушения включает:</w:t>
      </w:r>
    </w:p>
    <w:p w14:paraId="36054A55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объект — охраняемые Кодексом общественные отношения;</w:t>
      </w:r>
    </w:p>
    <w:p w14:paraId="04017C1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объективную сторону — противоправное деяние (действие или бездействие), его последствия и причинно-следственная связь;</w:t>
      </w:r>
    </w:p>
    <w:p w14:paraId="480256B2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субъект — гражданин или должностное лицо;</w:t>
      </w:r>
    </w:p>
    <w:p w14:paraId="1CC4CA6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субъективную сторону — вину в форме умысла или неосторожности.</w:t>
      </w:r>
    </w:p>
    <w:p w14:paraId="44967052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8. </w:t>
      </w:r>
      <w:r>
        <w:rPr>
          <w:b/>
          <w:bCs/>
          <w:i/>
          <w:iCs/>
          <w:color w:val="1A3461"/>
        </w:rPr>
        <w:t>Формы вины</w:t>
      </w:r>
    </w:p>
    <w:p w14:paraId="5A5FC08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1. </w:t>
      </w:r>
      <w:r>
        <w:t>Административное правонарушение признаётся совершённым умышленно, если лицо осознавало противоправность своего деяния и желало либо сознательно допускало наступление вредных последствий.</w:t>
      </w:r>
    </w:p>
    <w:p w14:paraId="26699A2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Административное правонарушение признаётся совершённым по неосторожности, если лицо предвидело возможность наступления вредных последствий, но без достаточных оснований рассчитывало на их предотвращение, либо не предвидело, хотя должно было и могло предвидеть.</w:t>
      </w:r>
    </w:p>
    <w:p w14:paraId="3C4B192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Умышленное правонарушение, как правило, влечёт более строгое наказание.</w:t>
      </w:r>
    </w:p>
    <w:p w14:paraId="2811420B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9. </w:t>
      </w:r>
      <w:r>
        <w:rPr>
          <w:b/>
          <w:bCs/>
          <w:i/>
          <w:iCs/>
          <w:color w:val="1A3461"/>
        </w:rPr>
        <w:t>Повторность. Множественность правонарушений</w:t>
      </w:r>
    </w:p>
    <w:p w14:paraId="391F550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Повторным признаётся правонарушение, совершённое лицом, ранее привлечённым к административной ответственности за аналогичное деяние, если со дня вступления в законную силу предыдущего решения не истёк один год.</w:t>
      </w:r>
    </w:p>
    <w:p w14:paraId="020E77E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Повторность является отягчающим обстоятельством и влечёт применение более строгой санкции, предусмотренной соответствующей статьёй Особенной части Кодекса.</w:t>
      </w:r>
    </w:p>
    <w:p w14:paraId="001B1B9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Совокупность правонарушений — совершение лицом двух и более самостоятельных правонарушений — влечёт назначение наказания по каждому из них.</w:t>
      </w:r>
    </w:p>
    <w:p w14:paraId="2AFDF93A" w14:textId="77777777" w:rsidR="00802E07" w:rsidRDefault="00802E07"/>
    <w:p w14:paraId="6C4EE53A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3.  </w:t>
      </w:r>
      <w:r>
        <w:rPr>
          <w:b/>
          <w:bCs/>
          <w:color w:val="1A3461"/>
          <w:sz w:val="25"/>
          <w:szCs w:val="25"/>
        </w:rPr>
        <w:t>СУБЪЕКТЫ АДМИНИСТРАТИВНОЙ ОТВЕТСТВЕННОСТИ</w:t>
      </w:r>
    </w:p>
    <w:p w14:paraId="29BCD6BC" w14:textId="77777777" w:rsidR="00802E07" w:rsidRDefault="00802E07"/>
    <w:p w14:paraId="4C86BD18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10. </w:t>
      </w:r>
      <w:r>
        <w:rPr>
          <w:b/>
          <w:bCs/>
          <w:i/>
          <w:iCs/>
          <w:color w:val="1A3461"/>
        </w:rPr>
        <w:t>Граждане как субъекты административной ответственности</w:t>
      </w:r>
    </w:p>
    <w:p w14:paraId="6811108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Гражданин Республики </w:t>
      </w:r>
      <w:proofErr w:type="spellStart"/>
      <w:r>
        <w:t>Вестина</w:t>
      </w:r>
      <w:proofErr w:type="spellEnd"/>
      <w:r>
        <w:t xml:space="preserve"> несёт административную ответственность за правонарушения, предусмотренные настоящим Кодексом, с момента приобретения гражданства.</w:t>
      </w:r>
    </w:p>
    <w:p w14:paraId="71B481A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При назначении наказания гражданину учитываются:</w:t>
      </w:r>
    </w:p>
    <w:p w14:paraId="34DDF53A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характер и тяжесть совершённого правонарушения;</w:t>
      </w:r>
    </w:p>
    <w:p w14:paraId="42156FB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наличие смягчающих и отягчающих обстоятельств;</w:t>
      </w:r>
    </w:p>
    <w:p w14:paraId="4B6C6BF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предшествующее поведение и наличие взысканий;</w:t>
      </w:r>
    </w:p>
    <w:p w14:paraId="1975E4E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добровольное прекращение противоправного поведения и признание вины.</w:t>
      </w:r>
    </w:p>
    <w:p w14:paraId="5ADC32E9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11. </w:t>
      </w:r>
      <w:r>
        <w:rPr>
          <w:b/>
          <w:bCs/>
          <w:i/>
          <w:iCs/>
          <w:color w:val="1A3461"/>
        </w:rPr>
        <w:t>Должностные лица как субъекты административной ответственности</w:t>
      </w:r>
    </w:p>
    <w:p w14:paraId="4C99F42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Должностным лицом для целей настоящего Кодекса признаётся лицо, постоянно, временно или по специальному поручению осуществляющее функции представителя государственной власти в государственных органах Республики </w:t>
      </w:r>
      <w:proofErr w:type="spellStart"/>
      <w:r>
        <w:t>Вестина</w:t>
      </w:r>
      <w:proofErr w:type="spellEnd"/>
      <w:r>
        <w:t>.</w:t>
      </w:r>
    </w:p>
    <w:p w14:paraId="493952E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К должностным лицам относятся: Президент (за исключением случаев, предусмотренных Конституцией), Наиглавнейший губернатор, губернаторы, </w:t>
      </w:r>
      <w:r>
        <w:lastRenderedPageBreak/>
        <w:t xml:space="preserve">депутаты </w:t>
      </w:r>
      <w:proofErr w:type="spellStart"/>
      <w:r>
        <w:t>Гарациума</w:t>
      </w:r>
      <w:proofErr w:type="spellEnd"/>
      <w:r>
        <w:t>, руководители и сотрудники государственных органов, уполномоченные должностные лица.</w:t>
      </w:r>
    </w:p>
    <w:p w14:paraId="372DC7E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Должностное лицо несёт повышенную ответственность в сравнении с гражданином ввиду особого статуса и уровня доверия, которым его наделяет государство.</w:t>
      </w:r>
    </w:p>
    <w:p w14:paraId="725B936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4. </w:t>
      </w:r>
      <w:r>
        <w:t>Совершение правонарушения с использованием служебного положения является отягчающим обстоятельством.</w:t>
      </w:r>
    </w:p>
    <w:p w14:paraId="3E33D5FA" w14:textId="77777777" w:rsidR="00802E07" w:rsidRDefault="00802E07"/>
    <w:p w14:paraId="65A4AAC4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4.  </w:t>
      </w:r>
      <w:r>
        <w:rPr>
          <w:b/>
          <w:bCs/>
          <w:color w:val="1A3461"/>
          <w:sz w:val="25"/>
          <w:szCs w:val="25"/>
        </w:rPr>
        <w:t>ОБСТОЯТЕЛЬСТВА, ВЛИЯЮЩИЕ НА ОТВЕТСТВЕННОСТЬ</w:t>
      </w:r>
    </w:p>
    <w:p w14:paraId="7937FDF6" w14:textId="77777777" w:rsidR="00802E07" w:rsidRDefault="00802E07"/>
    <w:p w14:paraId="7416C19F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12. </w:t>
      </w:r>
      <w:r>
        <w:rPr>
          <w:b/>
          <w:bCs/>
          <w:i/>
          <w:iCs/>
          <w:color w:val="1A3461"/>
        </w:rPr>
        <w:t>Смягчающие обстоятельства</w:t>
      </w:r>
    </w:p>
    <w:p w14:paraId="280EE95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Обстоятельствами, смягчающими административную ответственность, признаются:</w:t>
      </w:r>
    </w:p>
    <w:p w14:paraId="5F19D2A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добровольное признание вины и раскаяние;</w:t>
      </w:r>
    </w:p>
    <w:p w14:paraId="7CB3C8D4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добровольное прекращение противоправного деяния;</w:t>
      </w:r>
    </w:p>
    <w:p w14:paraId="182C5DA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содействие расследованию;</w:t>
      </w:r>
    </w:p>
    <w:p w14:paraId="7910E9F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устранение причинённого вреда;</w:t>
      </w:r>
    </w:p>
    <w:p w14:paraId="18ED7C75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совершение правонарушения впервые;</w:t>
      </w:r>
    </w:p>
    <w:p w14:paraId="69CC5D8F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е) </w:t>
      </w:r>
      <w:r>
        <w:t>совершение правонарушения в состоянии аффекта или под влиянием существенного заблуждения.</w:t>
      </w:r>
    </w:p>
    <w:p w14:paraId="602E149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Перечень смягчающих обстоятельств не является исчерпывающим. </w:t>
      </w:r>
      <w:proofErr w:type="spellStart"/>
      <w:r>
        <w:t>Юстиарум</w:t>
      </w:r>
      <w:proofErr w:type="spellEnd"/>
      <w:r>
        <w:t xml:space="preserve"> вправе признать смягчающими иные обстоятельства по своему усмотрению.</w:t>
      </w:r>
    </w:p>
    <w:p w14:paraId="62D98075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13. </w:t>
      </w:r>
      <w:r>
        <w:rPr>
          <w:b/>
          <w:bCs/>
          <w:i/>
          <w:iCs/>
          <w:color w:val="1A3461"/>
        </w:rPr>
        <w:t>Отягчающие обстоятельства</w:t>
      </w:r>
    </w:p>
    <w:p w14:paraId="4D21F5E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Обстоятельствами, отягчающими административную ответственность, признаются:</w:t>
      </w:r>
    </w:p>
    <w:p w14:paraId="2AE359E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повторность правонарушения (ст. 9 настоящего Кодекса);</w:t>
      </w:r>
    </w:p>
    <w:p w14:paraId="6EFC316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совершение правонарушения с использованием служебного положения;</w:t>
      </w:r>
    </w:p>
    <w:p w14:paraId="5C012C3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совершение правонарушения группой лиц по предварительному сговору;</w:t>
      </w:r>
    </w:p>
    <w:p w14:paraId="340B13E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сокрытие правонарушения и противодействие расследованию;</w:t>
      </w:r>
    </w:p>
    <w:p w14:paraId="280836E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причинение существенного вреда правам граждан или интересам государства;</w:t>
      </w:r>
    </w:p>
    <w:p w14:paraId="5E2FF50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е) </w:t>
      </w:r>
      <w:r>
        <w:t>совершение правонарушения в период проведения выборов или референдума;</w:t>
      </w:r>
    </w:p>
    <w:p w14:paraId="70D883C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ж) </w:t>
      </w:r>
      <w:r>
        <w:t>использование несовершеннолетних или неограниченного круга лиц.</w:t>
      </w:r>
    </w:p>
    <w:p w14:paraId="3D437E5F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14. </w:t>
      </w:r>
      <w:r>
        <w:rPr>
          <w:b/>
          <w:bCs/>
          <w:i/>
          <w:iCs/>
          <w:color w:val="1A3461"/>
        </w:rPr>
        <w:t>Освобождение от административной ответственности</w:t>
      </w:r>
    </w:p>
    <w:p w14:paraId="6153D4B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Лицо может быть освобождено от административной ответственности при малозначительности совершённого правонарушения. В этом случае </w:t>
      </w:r>
      <w:proofErr w:type="spellStart"/>
      <w:r>
        <w:t>Юстиарум</w:t>
      </w:r>
      <w:proofErr w:type="spellEnd"/>
      <w:r>
        <w:t xml:space="preserve"> ограничивается устным замечанием.</w:t>
      </w:r>
    </w:p>
    <w:p w14:paraId="6814078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2. </w:t>
      </w:r>
      <w:r>
        <w:t>Не подлежит административной ответственности лицо, действовавшее во исполнение обязательного для него решения государственного органа, если таковое впоследствии признано незаконным.</w:t>
      </w:r>
    </w:p>
    <w:p w14:paraId="6372D0B0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Срок давности привлечения к административной ответственности составляет шесть месяцев со дня совершения правонарушения, если настоящим Кодексом не установлено иное.</w:t>
      </w:r>
    </w:p>
    <w:p w14:paraId="46BCE4AD" w14:textId="77777777" w:rsidR="00802E07" w:rsidRDefault="00000000">
      <w:r>
        <w:br w:type="page"/>
      </w:r>
    </w:p>
    <w:p w14:paraId="579D9A89" w14:textId="77777777" w:rsidR="00802E07" w:rsidRDefault="00802E07"/>
    <w:p w14:paraId="543E63DE" w14:textId="77777777" w:rsidR="00802E07" w:rsidRDefault="00802E07"/>
    <w:p w14:paraId="788A1D47" w14:textId="77777777" w:rsidR="00802E07" w:rsidRDefault="00000000">
      <w:pPr>
        <w:pBdr>
          <w:bottom w:val="single" w:sz="6" w:space="6" w:color="B8963E"/>
        </w:pBdr>
        <w:spacing w:before="200" w:after="6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ЧАСТЬ ВТОРАЯ. АДМИНИСТРАТИВНЫЕ НАКАЗАНИЯ</w:t>
      </w:r>
    </w:p>
    <w:p w14:paraId="659220A1" w14:textId="77777777" w:rsidR="00802E07" w:rsidRDefault="00802E07"/>
    <w:p w14:paraId="31FAB9CC" w14:textId="77777777" w:rsidR="00802E07" w:rsidRDefault="00802E07"/>
    <w:p w14:paraId="7AB6A3DE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5.  </w:t>
      </w:r>
      <w:r>
        <w:rPr>
          <w:b/>
          <w:bCs/>
          <w:color w:val="1A3461"/>
          <w:sz w:val="25"/>
          <w:szCs w:val="25"/>
        </w:rPr>
        <w:t>СИСТЕМА АДМИНИСТРАТИВНЫХ НАКАЗАНИЙ</w:t>
      </w:r>
    </w:p>
    <w:p w14:paraId="4BB976E8" w14:textId="77777777" w:rsidR="00802E07" w:rsidRDefault="00802E07"/>
    <w:p w14:paraId="2513747B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15. </w:t>
      </w:r>
      <w:r>
        <w:rPr>
          <w:b/>
          <w:bCs/>
          <w:i/>
          <w:iCs/>
          <w:color w:val="1A3461"/>
        </w:rPr>
        <w:t>Виды административных наказаний для граждан</w:t>
      </w:r>
    </w:p>
    <w:p w14:paraId="7668501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К гражданам Республики </w:t>
      </w:r>
      <w:proofErr w:type="spellStart"/>
      <w:r>
        <w:t>Вестина</w:t>
      </w:r>
      <w:proofErr w:type="spellEnd"/>
      <w:r>
        <w:t xml:space="preserve"> применяются следующие виды административных наказаний:</w:t>
      </w:r>
    </w:p>
    <w:p w14:paraId="1AD6B35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предупреждение;</w:t>
      </w:r>
    </w:p>
    <w:p w14:paraId="39ABEB9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временное блокирование учётной записи гражданина;</w:t>
      </w:r>
    </w:p>
    <w:p w14:paraId="137A2D3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 xml:space="preserve">лишение гражданства Республики </w:t>
      </w:r>
      <w:proofErr w:type="spellStart"/>
      <w:r>
        <w:t>Вестина</w:t>
      </w:r>
      <w:proofErr w:type="spellEnd"/>
      <w:r>
        <w:t xml:space="preserve"> (полное и постоянное блокирование учётной записи).</w:t>
      </w:r>
    </w:p>
    <w:p w14:paraId="5126632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Указанные наказания располагаются в порядке возрастания степени строгости и образуют единую систему.</w:t>
      </w:r>
    </w:p>
    <w:p w14:paraId="48B617B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Только </w:t>
      </w:r>
      <w:proofErr w:type="spellStart"/>
      <w:r>
        <w:t>Юстиарум</w:t>
      </w:r>
      <w:proofErr w:type="spellEnd"/>
      <w:r>
        <w:t xml:space="preserve"> (</w:t>
      </w:r>
      <w:proofErr w:type="spellStart"/>
      <w:r>
        <w:t>Арбитрум</w:t>
      </w:r>
      <w:proofErr w:type="spellEnd"/>
      <w:r>
        <w:t xml:space="preserve"> по административным делам) вправе назначить наказание в виде лишения гражданства.</w:t>
      </w:r>
    </w:p>
    <w:p w14:paraId="0CB8DE2A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16. </w:t>
      </w:r>
      <w:r>
        <w:rPr>
          <w:b/>
          <w:bCs/>
          <w:i/>
          <w:iCs/>
          <w:color w:val="1A3461"/>
        </w:rPr>
        <w:t>Виды административных наказаний для должностных лиц</w:t>
      </w:r>
    </w:p>
    <w:p w14:paraId="2B2FAF7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К должностным лицам (государственным служащим) применяются следующие виды административных наказаний:</w:t>
      </w:r>
    </w:p>
    <w:p w14:paraId="5F6A9F7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предупреждение;</w:t>
      </w:r>
    </w:p>
    <w:p w14:paraId="1874D6DA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дисциплинарное взыскание;</w:t>
      </w:r>
    </w:p>
    <w:p w14:paraId="55632044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снятие с должности;</w:t>
      </w:r>
    </w:p>
    <w:p w14:paraId="56D9BDF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увольнение с государственной службы;</w:t>
      </w:r>
    </w:p>
    <w:p w14:paraId="7A58E6A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 xml:space="preserve">постоянный запрет на занятие должностей в государственной службе Республики </w:t>
      </w:r>
      <w:proofErr w:type="spellStart"/>
      <w:r>
        <w:t>Вестина</w:t>
      </w:r>
      <w:proofErr w:type="spellEnd"/>
      <w:r>
        <w:t>.</w:t>
      </w:r>
    </w:p>
    <w:p w14:paraId="3F9634B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Наказание в виде постоянного запрета на государственную службу назначается только </w:t>
      </w:r>
      <w:proofErr w:type="spellStart"/>
      <w:r>
        <w:t>Юстиарумом</w:t>
      </w:r>
      <w:proofErr w:type="spellEnd"/>
      <w:r>
        <w:t xml:space="preserve"> за особо тяжкие или систематические нарушения.</w:t>
      </w:r>
    </w:p>
    <w:p w14:paraId="00704CD6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17. </w:t>
      </w:r>
      <w:r>
        <w:rPr>
          <w:b/>
          <w:bCs/>
          <w:i/>
          <w:iCs/>
          <w:color w:val="1A3461"/>
        </w:rPr>
        <w:t>Предупреждение</w:t>
      </w:r>
    </w:p>
    <w:p w14:paraId="6F405BB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Предупреждение — мера административного наказания, выражающаяся в официальном письменном осуждении противоправного поведения лица.</w:t>
      </w:r>
    </w:p>
    <w:p w14:paraId="130C9C7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Предупреждение выносится в письменной форме и фиксируется:</w:t>
      </w:r>
    </w:p>
    <w:p w14:paraId="65DB1370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для граждан — в личной учётной записи и реестре правонарушений;</w:t>
      </w:r>
    </w:p>
    <w:p w14:paraId="20858ED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для должностных лиц — в личном деле государственного служащего.</w:t>
      </w:r>
    </w:p>
    <w:p w14:paraId="3EC5E888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Предупреждение применяется при малозначительных правонарушениях, совершённых впервые, при наличии смягчающих обстоятельств.</w:t>
      </w:r>
    </w:p>
    <w:p w14:paraId="4976911B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18. </w:t>
      </w:r>
      <w:r>
        <w:rPr>
          <w:b/>
          <w:bCs/>
          <w:i/>
          <w:iCs/>
          <w:color w:val="1A3461"/>
        </w:rPr>
        <w:t>Временное блокирование учётной записи гражданина</w:t>
      </w:r>
    </w:p>
    <w:p w14:paraId="64A9A1A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1. </w:t>
      </w:r>
      <w:r>
        <w:t xml:space="preserve">Временное блокирование учётной записи — мера наказания, ограничивающая доступ гражданина к государственным цифровым сервисам, платформам и информационным системам Республики </w:t>
      </w:r>
      <w:proofErr w:type="spellStart"/>
      <w:r>
        <w:t>Вестина</w:t>
      </w:r>
      <w:proofErr w:type="spellEnd"/>
      <w:r>
        <w:t xml:space="preserve"> на срок, установленный настоящим Кодексом.</w:t>
      </w:r>
    </w:p>
    <w:p w14:paraId="5AAAA21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В период блокирования гражданин не вправе:</w:t>
      </w:r>
    </w:p>
    <w:p w14:paraId="5F19F957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участвовать в голосованиях и опросах на государственных платформах;</w:t>
      </w:r>
    </w:p>
    <w:p w14:paraId="027F716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подавать заявления через государственные цифровые сервисы;</w:t>
      </w:r>
    </w:p>
    <w:p w14:paraId="6E2E1405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участвовать в публичных обсуждениях на официальных цифровых площадках.</w:t>
      </w:r>
    </w:p>
    <w:p w14:paraId="78C2E5F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Сроки временного блокирования устанавливаются статьями Особенной части настоящего Кодекса.</w:t>
      </w:r>
    </w:p>
    <w:p w14:paraId="67FD706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4. </w:t>
      </w:r>
      <w:r>
        <w:t xml:space="preserve">При наличии исключительных смягчающих обстоятельств </w:t>
      </w:r>
      <w:proofErr w:type="spellStart"/>
      <w:r>
        <w:t>Юстиарум</w:t>
      </w:r>
      <w:proofErr w:type="spellEnd"/>
      <w:r>
        <w:t xml:space="preserve"> вправе сократить установленный срок не более чем вдвое.</w:t>
      </w:r>
    </w:p>
    <w:p w14:paraId="00CEDFE4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19. </w:t>
      </w:r>
      <w:r>
        <w:rPr>
          <w:b/>
          <w:bCs/>
          <w:i/>
          <w:iCs/>
          <w:color w:val="1A3461"/>
        </w:rPr>
        <w:t xml:space="preserve">Лишение гражданства Республики </w:t>
      </w:r>
      <w:proofErr w:type="spellStart"/>
      <w:r>
        <w:rPr>
          <w:b/>
          <w:bCs/>
          <w:i/>
          <w:iCs/>
          <w:color w:val="1A3461"/>
        </w:rPr>
        <w:t>Вестина</w:t>
      </w:r>
      <w:proofErr w:type="spellEnd"/>
    </w:p>
    <w:p w14:paraId="1B6FDC9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Лишение гражданства — наиболее строгая мера административного наказания, выражающаяся в постоянном блокировании учётной записи гражданина и аннулировании цифрового гражданства Республики </w:t>
      </w:r>
      <w:proofErr w:type="spellStart"/>
      <w:r>
        <w:t>Вестина</w:t>
      </w:r>
      <w:proofErr w:type="spellEnd"/>
      <w:r>
        <w:t>.</w:t>
      </w:r>
    </w:p>
    <w:p w14:paraId="2D6E2728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Лишение гражданства применяется исключительно:</w:t>
      </w:r>
    </w:p>
    <w:p w14:paraId="75E1058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за особо тяжкие правонарушения, прямо указанные в Особенной части настоящего Кодекса;</w:t>
      </w:r>
    </w:p>
    <w:p w14:paraId="549D117F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при наличии совокупности отягчающих обстоятельств, включая повторность;</w:t>
      </w:r>
    </w:p>
    <w:p w14:paraId="28B51F7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при злостном уклонении от исполнения ранее назначенных наказаний.</w:t>
      </w:r>
    </w:p>
    <w:p w14:paraId="4784C20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Решение о лишении гражданства принимается исключительно </w:t>
      </w:r>
      <w:proofErr w:type="spellStart"/>
      <w:r>
        <w:t>Юстиарумом</w:t>
      </w:r>
      <w:proofErr w:type="spellEnd"/>
      <w:r>
        <w:t xml:space="preserve"> с обязательным уведомлением Департамента по делам государственной службы и Администрации Президента.</w:t>
      </w:r>
    </w:p>
    <w:p w14:paraId="4B14E11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4. </w:t>
      </w:r>
      <w:r>
        <w:t xml:space="preserve">Лицо, лишённое гражданства, вправе ходатайствовать о его восстановлении не ранее чем через два года с соблюдением условий, установленных Законом «О цифровом гражданстве Республики </w:t>
      </w:r>
      <w:proofErr w:type="spellStart"/>
      <w:r>
        <w:t>Вестина</w:t>
      </w:r>
      <w:proofErr w:type="spellEnd"/>
      <w:r>
        <w:t>».</w:t>
      </w:r>
    </w:p>
    <w:p w14:paraId="7B0CC317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20. </w:t>
      </w:r>
      <w:r>
        <w:rPr>
          <w:b/>
          <w:bCs/>
          <w:i/>
          <w:iCs/>
          <w:color w:val="1A3461"/>
        </w:rPr>
        <w:t>Дисциплинарное взыскание</w:t>
      </w:r>
    </w:p>
    <w:p w14:paraId="33A533F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Дисциплинарное взыскание — наказание должностного лица, выражающееся в официальном выговоре с занесением в личное дело государственного служащего.</w:t>
      </w:r>
    </w:p>
    <w:p w14:paraId="63C7E9F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Дисциплинарное взыскание влечёт:</w:t>
      </w:r>
    </w:p>
    <w:p w14:paraId="0766A084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временное ограничение в продвижении по службе сроком до 6 месяцев;</w:t>
      </w:r>
    </w:p>
    <w:p w14:paraId="072892E4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усиленный контроль за деятельностью должностного лица со стороны вышестоящего органа.</w:t>
      </w:r>
    </w:p>
    <w:p w14:paraId="3A97EB60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Дисциплинарное взыскание снимается по истечении одного года при отсутствии новых правонарушений.</w:t>
      </w:r>
    </w:p>
    <w:p w14:paraId="712DA4B4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21. </w:t>
      </w:r>
      <w:r>
        <w:rPr>
          <w:b/>
          <w:bCs/>
          <w:i/>
          <w:iCs/>
          <w:color w:val="1A3461"/>
        </w:rPr>
        <w:t>Снятие с должности</w:t>
      </w:r>
    </w:p>
    <w:p w14:paraId="7F147DA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Снятие с должности — освобождение должностного лица от занимаемой должности с сохранением статуса государственного служащего.</w:t>
      </w:r>
    </w:p>
    <w:p w14:paraId="50248D9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2. </w:t>
      </w:r>
      <w:r>
        <w:t>Лицо, снятое с должности, вправе претендовать на иную должность в государственной службе, не ранее чем через 6 месяцев.</w:t>
      </w:r>
    </w:p>
    <w:p w14:paraId="2558965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Снятие с должности исполняется уполномоченным государственным органом незамедлительно по вступлении решения </w:t>
      </w:r>
      <w:proofErr w:type="spellStart"/>
      <w:r>
        <w:t>Юстиарума</w:t>
      </w:r>
      <w:proofErr w:type="spellEnd"/>
      <w:r>
        <w:t xml:space="preserve"> в законную силу.</w:t>
      </w:r>
    </w:p>
    <w:p w14:paraId="528BB808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22. </w:t>
      </w:r>
      <w:r>
        <w:rPr>
          <w:b/>
          <w:bCs/>
          <w:i/>
          <w:iCs/>
          <w:color w:val="1A3461"/>
        </w:rPr>
        <w:t>Увольнение с государственной службы</w:t>
      </w:r>
    </w:p>
    <w:p w14:paraId="551FE87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Увольнение с государственной службы — прекращение служебных отношений между должностным лицом и государственным органом Республики </w:t>
      </w:r>
      <w:proofErr w:type="spellStart"/>
      <w:r>
        <w:t>Вестина</w:t>
      </w:r>
      <w:proofErr w:type="spellEnd"/>
      <w:r>
        <w:t xml:space="preserve"> в связи с совершением административного правонарушения.</w:t>
      </w:r>
    </w:p>
    <w:p w14:paraId="4426FE98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Лицо, уволенное с государственной службы по настоящему Кодексу, вправе вновь поступить на государственную службу не ранее чем через один год.</w:t>
      </w:r>
    </w:p>
    <w:p w14:paraId="2701D860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23. </w:t>
      </w:r>
      <w:r>
        <w:rPr>
          <w:b/>
          <w:bCs/>
          <w:i/>
          <w:iCs/>
          <w:color w:val="1A3461"/>
        </w:rPr>
        <w:t>Постоянный запрет на занятие должностей в государственной службе</w:t>
      </w:r>
    </w:p>
    <w:p w14:paraId="0CD6957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Постоянный запрет на занятие должностей в государственной службе — бессрочное лишение права занимать любые должности в государственных органах Республики </w:t>
      </w:r>
      <w:proofErr w:type="spellStart"/>
      <w:r>
        <w:t>Вестина</w:t>
      </w:r>
      <w:proofErr w:type="spellEnd"/>
      <w:r>
        <w:t>.</w:t>
      </w:r>
    </w:p>
    <w:p w14:paraId="1F30F81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Данное наказание применяется за особо тяжкие правонарушения, систематические нарушения или при наличии совокупности нескольких тяжких правонарушений.</w:t>
      </w:r>
    </w:p>
    <w:p w14:paraId="34AA0F2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Лицо вправе обратиться в </w:t>
      </w:r>
      <w:proofErr w:type="spellStart"/>
      <w:r>
        <w:t>Юстиарум</w:t>
      </w:r>
      <w:proofErr w:type="spellEnd"/>
      <w:r>
        <w:t xml:space="preserve"> с ходатайством о пересмотре запрета не ранее чем через три года. Снятие запрета допускается в исключительных случаях при наличии весомых оснований.</w:t>
      </w:r>
    </w:p>
    <w:p w14:paraId="7B14169E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24. </w:t>
      </w:r>
      <w:r>
        <w:rPr>
          <w:b/>
          <w:bCs/>
          <w:i/>
          <w:iCs/>
          <w:color w:val="1A3461"/>
        </w:rPr>
        <w:t>Общие правила назначения наказания</w:t>
      </w:r>
    </w:p>
    <w:p w14:paraId="4CB4A83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proofErr w:type="spellStart"/>
      <w:r>
        <w:t>Юстиарум</w:t>
      </w:r>
      <w:proofErr w:type="spellEnd"/>
      <w:r>
        <w:t xml:space="preserve"> при назначении наказания:</w:t>
      </w:r>
    </w:p>
    <w:p w14:paraId="49A6AA9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определяет наказание в пределах, установленных соответствующей статьёй Особенной части;</w:t>
      </w:r>
    </w:p>
    <w:p w14:paraId="19EB1D74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учитывает характер и степень общественной опасности правонарушения;</w:t>
      </w:r>
    </w:p>
    <w:p w14:paraId="6BD5A04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принимает во внимание личность правонарушителя, смягчающие и отягчающие обстоятельства;</w:t>
      </w:r>
    </w:p>
    <w:p w14:paraId="7D72223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выносит мотивированное решение с указанием применённых норм Кодекса.</w:t>
      </w:r>
    </w:p>
    <w:p w14:paraId="1E97D68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При наличии исключительных смягчающих обстоятельств </w:t>
      </w:r>
      <w:proofErr w:type="spellStart"/>
      <w:r>
        <w:t>Юстиарум</w:t>
      </w:r>
      <w:proofErr w:type="spellEnd"/>
      <w:r>
        <w:t xml:space="preserve"> вправе назначить наказание ниже низшего предела, установленного статьёй Особенной части.</w:t>
      </w:r>
    </w:p>
    <w:p w14:paraId="420DA93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При наличии нескольких отягчающих обстоятельств </w:t>
      </w:r>
      <w:proofErr w:type="spellStart"/>
      <w:r>
        <w:t>Юстиарум</w:t>
      </w:r>
      <w:proofErr w:type="spellEnd"/>
      <w:r>
        <w:t xml:space="preserve"> вправе назначить наказание выше предусмотренного, но не превышающее следующего по строгости вида наказания в системе, установленной ст. 15 и 16 Кодекса.</w:t>
      </w:r>
    </w:p>
    <w:p w14:paraId="2121C1AE" w14:textId="77777777" w:rsidR="00802E07" w:rsidRDefault="00000000">
      <w:r>
        <w:br w:type="page"/>
      </w:r>
    </w:p>
    <w:p w14:paraId="270FFF1D" w14:textId="77777777" w:rsidR="00802E07" w:rsidRDefault="00802E07"/>
    <w:p w14:paraId="2BBAB947" w14:textId="77777777" w:rsidR="00802E07" w:rsidRDefault="00802E07"/>
    <w:p w14:paraId="3562A60C" w14:textId="77777777" w:rsidR="00802E07" w:rsidRDefault="00000000">
      <w:pPr>
        <w:pBdr>
          <w:bottom w:val="single" w:sz="6" w:space="6" w:color="B8963E"/>
        </w:pBdr>
        <w:spacing w:before="200" w:after="6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ЧАСТЬ ТРЕТЬЯ. ОСОБЕННАЯ ЧАСТЬ. СОСТАВЫ АДМИНИСТРАТИВНЫХ ПРАВОНАРУШЕНИЙ</w:t>
      </w:r>
    </w:p>
    <w:p w14:paraId="2488D841" w14:textId="77777777" w:rsidR="00802E07" w:rsidRDefault="00802E07"/>
    <w:p w14:paraId="30DCEA70" w14:textId="77777777" w:rsidR="00802E07" w:rsidRDefault="00802E07"/>
    <w:p w14:paraId="261AA6B4" w14:textId="77777777" w:rsidR="00802E07" w:rsidRDefault="00000000">
      <w:pPr>
        <w:spacing w:before="160" w:after="60" w:line="280" w:lineRule="auto"/>
      </w:pPr>
      <w:r>
        <w:rPr>
          <w:b/>
          <w:bCs/>
          <w:color w:val="2E6DA4"/>
        </w:rPr>
        <w:t xml:space="preserve">§ I. </w:t>
      </w:r>
      <w:r>
        <w:rPr>
          <w:b/>
          <w:bCs/>
          <w:color w:val="1A3461"/>
        </w:rPr>
        <w:t>Административные правонарушения в сфере цифровой этики и цифрового пространства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02E07" w14:paraId="342600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79FCF6" w14:textId="77777777" w:rsidR="00802E07" w:rsidRDefault="00000000">
            <w:pPr>
              <w:spacing w:before="80" w:after="40" w:line="280" w:lineRule="auto"/>
            </w:pPr>
            <w:r>
              <w:rPr>
                <w:b/>
                <w:bCs/>
                <w:color w:val="2E6DA4"/>
                <w:sz w:val="20"/>
                <w:szCs w:val="20"/>
              </w:rPr>
              <w:t>Правовые основания раздела:</w:t>
            </w:r>
          </w:p>
          <w:p w14:paraId="4DEA64B3" w14:textId="77777777" w:rsidR="00802E07" w:rsidRDefault="00000000">
            <w:pPr>
              <w:spacing w:before="80" w:after="80" w:line="280" w:lineRule="auto"/>
              <w:jc w:val="both"/>
            </w:pPr>
            <w:r>
              <w:rPr>
                <w:sz w:val="20"/>
                <w:szCs w:val="20"/>
              </w:rPr>
              <w:t>Закон «О цифровой этике и поведении в цифровом пространстве» (ст. 3–9); Конституция РВ, ст. 3, 4, 5, 6.</w:t>
            </w:r>
          </w:p>
        </w:tc>
      </w:tr>
    </w:tbl>
    <w:p w14:paraId="30DF579D" w14:textId="77777777" w:rsidR="00802E07" w:rsidRDefault="00802E07"/>
    <w:p w14:paraId="0330FE47" w14:textId="77777777" w:rsidR="00802E07" w:rsidRDefault="00802E07"/>
    <w:p w14:paraId="09978DE9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6.  </w:t>
      </w:r>
      <w:r>
        <w:rPr>
          <w:b/>
          <w:bCs/>
          <w:color w:val="1A3461"/>
          <w:sz w:val="25"/>
          <w:szCs w:val="25"/>
        </w:rPr>
        <w:t>ПРАВОНАРУШЕНИЯ, СВЯЗАННЫЕ С ЦИФРОВЫМ НАСИЛИЕМ И НАРУШЕНИЕМ ДОСТОИНСТВА ЛИЧНОСТИ</w:t>
      </w:r>
    </w:p>
    <w:p w14:paraId="162BEC41" w14:textId="77777777" w:rsidR="00802E07" w:rsidRDefault="00802E07"/>
    <w:p w14:paraId="2E134475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25. </w:t>
      </w:r>
      <w:r>
        <w:rPr>
          <w:b/>
          <w:bCs/>
          <w:i/>
          <w:iCs/>
          <w:color w:val="1A3461"/>
        </w:rPr>
        <w:t>Кибербуллинг и цифровое преследование</w:t>
      </w:r>
    </w:p>
    <w:p w14:paraId="343618B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Кибербуллинг — систематическая (два и более раз) травля, угрозы, оскорбления, унижение чести и достоинства гражданина в цифровом пространстве.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B4474A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E8B9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D178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C49B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4F9EECB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B101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526C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CC99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</w:tr>
      <w:tr w:rsidR="00802E07" w14:paraId="11833E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C052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F108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AA11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731129AA" w14:textId="77777777" w:rsidR="00802E07" w:rsidRDefault="00802E07"/>
    <w:p w14:paraId="7478415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Кибербуллинг с применением угроз физическим насилием, шантажа или вымогательства: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42A8EA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0681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7574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C662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6F223B2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F9AE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688A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21 сутки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453D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60 суток</w:t>
            </w:r>
          </w:p>
        </w:tc>
      </w:tr>
      <w:tr w:rsidR="00802E07" w14:paraId="38B03BD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3EFE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8501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6031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5BF404A3" w14:textId="77777777" w:rsidR="00802E07" w:rsidRDefault="00802E07"/>
    <w:p w14:paraId="3B62CC23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Систематическим (три и более раз) кибербуллингом считается основанием для назначения в отношении гражданина наказания в виде блокирования учётной записи сроком 30 суток при первом случае привлечения к ответственности.</w:t>
      </w:r>
    </w:p>
    <w:p w14:paraId="583E3C45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lastRenderedPageBreak/>
        <w:t xml:space="preserve">Статья 26. </w:t>
      </w:r>
      <w:r>
        <w:rPr>
          <w:b/>
          <w:bCs/>
          <w:i/>
          <w:iCs/>
          <w:color w:val="1A3461"/>
        </w:rPr>
        <w:t>Доксинг — публичное распространение персональных данных</w:t>
      </w:r>
    </w:p>
    <w:p w14:paraId="669B0FE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Публикация личных данных, адресов, контактов, иной персональной информации гражданина без его согласия в целях причинения вреда.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533CF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F411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1774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8FFA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8FD41B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E99C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DB5E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 + блокирование — 7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8B75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</w:tr>
      <w:tr w:rsidR="00802E07" w14:paraId="704F398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EF88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10E0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3610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2A5E5838" w14:textId="77777777" w:rsidR="00802E07" w:rsidRDefault="00802E07"/>
    <w:p w14:paraId="006B191D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27. </w:t>
      </w:r>
      <w:r>
        <w:rPr>
          <w:b/>
          <w:bCs/>
          <w:i/>
          <w:iCs/>
          <w:color w:val="1A3461"/>
        </w:rPr>
        <w:t>Оскорбление чести и достоинства гражданина в цифровом пространстве</w:t>
      </w:r>
    </w:p>
    <w:p w14:paraId="27AF2CE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Публичное оскорбление — умышленное унижение чести и достоинства гражданина в неприличной форме в цифровом пространстве.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394B92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B4D3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D7F58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B450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6A9441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FADD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CCC1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DCCD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7 суток</w:t>
            </w:r>
          </w:p>
        </w:tc>
      </w:tr>
      <w:tr w:rsidR="00802E07" w14:paraId="1F23C31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58E9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C93F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56BC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</w:tr>
    </w:tbl>
    <w:p w14:paraId="39FF8254" w14:textId="77777777" w:rsidR="00802E07" w:rsidRDefault="00802E07"/>
    <w:p w14:paraId="1A379381" w14:textId="77777777" w:rsidR="00802E07" w:rsidRDefault="00802E07"/>
    <w:p w14:paraId="61227E2C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7.  </w:t>
      </w:r>
      <w:r>
        <w:rPr>
          <w:b/>
          <w:bCs/>
          <w:color w:val="1A3461"/>
          <w:sz w:val="25"/>
          <w:szCs w:val="25"/>
        </w:rPr>
        <w:t>ПРАВОНАРУШЕНИЯ В СФЕРЕ ИНФОРМАЦИИ И ЦИФРОВЫХ КОММУНИКАЦИЙ</w:t>
      </w:r>
    </w:p>
    <w:p w14:paraId="034F54AD" w14:textId="77777777" w:rsidR="00802E07" w:rsidRDefault="00802E07"/>
    <w:p w14:paraId="15701989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28. </w:t>
      </w:r>
      <w:r>
        <w:rPr>
          <w:b/>
          <w:bCs/>
          <w:i/>
          <w:iCs/>
          <w:color w:val="1A3461"/>
        </w:rPr>
        <w:t>Распространение заведомо ложной информации (дезинформация)</w:t>
      </w:r>
    </w:p>
    <w:p w14:paraId="0890687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Умышленное распространение заведомо недостоверных сведений, способных ввести граждан в заблуждение: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F4315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3DFCB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D245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732C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5C6BB42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F346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9BC9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3D12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10 суток</w:t>
            </w:r>
          </w:p>
        </w:tc>
      </w:tr>
      <w:tr w:rsidR="00802E07" w14:paraId="3F982B6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A7CE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7849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73FD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4BC560F9" w14:textId="77777777" w:rsidR="00802E07" w:rsidRDefault="00802E07"/>
    <w:p w14:paraId="6E26002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Распространение дезинформации о деятельности государственных органов, дестабилизирующее общественный порядок: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A7C21F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1C8B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EE76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F639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446C9E6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014F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01FF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20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72C5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60 суток</w:t>
            </w:r>
          </w:p>
        </w:tc>
      </w:tr>
      <w:tr w:rsidR="00802E07" w14:paraId="29035C7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5DA5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61E4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4B8D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00FFAEC2" w14:textId="77777777" w:rsidR="00802E07" w:rsidRDefault="00802E07"/>
    <w:p w14:paraId="6BDFF44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Организованная кампания по распространению дезинформации с целью подрыва доверия к государственным институтам: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B56106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C5E8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25E2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27EC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BCA214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0FCA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9E22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90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57DD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0254B37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BC87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7042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7347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0674B359" w14:textId="77777777" w:rsidR="00802E07" w:rsidRDefault="00802E07"/>
    <w:p w14:paraId="461100C7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29. </w:t>
      </w:r>
      <w:r>
        <w:rPr>
          <w:b/>
          <w:bCs/>
          <w:i/>
          <w:iCs/>
          <w:color w:val="1A3461"/>
        </w:rPr>
        <w:t>Распространение экстремистских материалов и призывы к ненависти</w:t>
      </w:r>
    </w:p>
    <w:p w14:paraId="1557998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Публикация, распространение либо популяризация материалов экстремистского характера; призывы к насилию, дискриминации по любому признаку: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A8827F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A2A1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D578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2843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00C9A6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15E8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5602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60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6879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390044D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B2BA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6197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B600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5A5E94F8" w14:textId="77777777" w:rsidR="00802E07" w:rsidRDefault="00802E07"/>
    <w:p w14:paraId="7985E141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Срок давности по данной статье — 1 год.</w:t>
      </w:r>
    </w:p>
    <w:p w14:paraId="201F81C9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30. </w:t>
      </w:r>
      <w:r>
        <w:rPr>
          <w:b/>
          <w:bCs/>
          <w:i/>
          <w:iCs/>
          <w:color w:val="1A3461"/>
        </w:rPr>
        <w:t>Цифровое мошенничество</w:t>
      </w:r>
    </w:p>
    <w:p w14:paraId="73C2C99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Обман граждан в цифровом пространстве с целью завладения их имуществом или информацией: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6D7346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BBFC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A0CB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5A76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82A0D1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7456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F402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C5AF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45 суток</w:t>
            </w:r>
          </w:p>
        </w:tc>
      </w:tr>
      <w:tr w:rsidR="00802E07" w14:paraId="20850DC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626D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DECF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7884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2B6D4A6E" w14:textId="77777777" w:rsidR="00802E07" w:rsidRDefault="00802E07"/>
    <w:p w14:paraId="1ACD22F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Мошенничество с использованием служебного положения или в особо крупном размере: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78C8777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3691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3B83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F623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493488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C81C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C605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90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83B9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2EF4C82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33F9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C1D3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97CC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7FAFE658" w14:textId="77777777" w:rsidR="00802E07" w:rsidRDefault="00802E07"/>
    <w:p w14:paraId="1A24BE2C" w14:textId="7777777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31. </w:t>
      </w:r>
      <w:r>
        <w:rPr>
          <w:b/>
          <w:bCs/>
          <w:i/>
          <w:iCs/>
          <w:color w:val="1A3461"/>
        </w:rPr>
        <w:t>Несанкционированный сбор, обработка и распространение персональных данных</w:t>
      </w:r>
    </w:p>
    <w:p w14:paraId="0EA06FB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Сбор, хранение или распространение персональных данных граждан без установленных законом оснований: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1912B1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B394B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1BC5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94D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5F2023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F9D7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81B2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7367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</w:tr>
      <w:tr w:rsidR="00802E07" w14:paraId="76C8B29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D048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285A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D573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0C797A72" w14:textId="77777777" w:rsidR="00802E07" w:rsidRDefault="00802E07"/>
    <w:p w14:paraId="2B5B247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То же деяние с использованием служебного положения либо в отношении персональных данных особой категории: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C72AE1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35DF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7EFE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AFC0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4BDF3F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CBE1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5FC4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C344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60 суток</w:t>
            </w:r>
          </w:p>
        </w:tc>
      </w:tr>
      <w:tr w:rsidR="00802E07" w14:paraId="167D6D9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412D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43F2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70AF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64E31AD7" w14:textId="77777777" w:rsidR="00802E07" w:rsidRDefault="00802E07"/>
    <w:p w14:paraId="07F8A2AD" w14:textId="5D116932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2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Несоблюдение обязанностей организаций и цифровых платформ</w:t>
      </w:r>
    </w:p>
    <w:p w14:paraId="6885800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Непринятие мер по удалению незаконного или нарушающего права граждан контента после получения официального уведомления: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D24818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D09F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54EB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A46A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18A1F34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904B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 (администратор платформы)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7761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A295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7 суток</w:t>
            </w:r>
          </w:p>
        </w:tc>
      </w:tr>
      <w:tr w:rsidR="00802E07" w14:paraId="2518DD5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E0B5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5AC5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19E7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45EF856E" w14:textId="77777777" w:rsidR="00802E07" w:rsidRDefault="00802E07"/>
    <w:p w14:paraId="10DEA35B" w14:textId="77777777" w:rsidR="00802E07" w:rsidRDefault="00802E07"/>
    <w:p w14:paraId="482D9E18" w14:textId="77777777" w:rsidR="00802E07" w:rsidRDefault="00000000">
      <w:pPr>
        <w:spacing w:before="160" w:after="60" w:line="280" w:lineRule="auto"/>
      </w:pPr>
      <w:r>
        <w:rPr>
          <w:b/>
          <w:bCs/>
          <w:color w:val="2E6DA4"/>
        </w:rPr>
        <w:t xml:space="preserve">§ II. </w:t>
      </w:r>
      <w:r>
        <w:rPr>
          <w:b/>
          <w:bCs/>
          <w:color w:val="1A3461"/>
        </w:rPr>
        <w:t>Административные правонарушения в сфере выборов и референдума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02E07" w14:paraId="427044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916D5DD" w14:textId="77777777" w:rsidR="00802E07" w:rsidRDefault="00000000">
            <w:pPr>
              <w:spacing w:before="80" w:after="40" w:line="280" w:lineRule="auto"/>
            </w:pPr>
            <w:r>
              <w:rPr>
                <w:b/>
                <w:bCs/>
                <w:color w:val="2E6DA4"/>
                <w:sz w:val="20"/>
                <w:szCs w:val="20"/>
              </w:rPr>
              <w:t>Правовые основания раздела:</w:t>
            </w:r>
          </w:p>
          <w:p w14:paraId="1C173C48" w14:textId="77777777" w:rsidR="00802E07" w:rsidRDefault="00000000">
            <w:pPr>
              <w:spacing w:before="80" w:after="80" w:line="280" w:lineRule="auto"/>
              <w:jc w:val="both"/>
            </w:pPr>
            <w:r>
              <w:rPr>
                <w:sz w:val="20"/>
                <w:szCs w:val="20"/>
              </w:rPr>
              <w:t>Конституция РВ, ст. 4 п. 8 (право избирать и быть избранным), ст. 8 (народовластие), ст. 10 п. 12 (назначение референдума).</w:t>
            </w:r>
          </w:p>
        </w:tc>
      </w:tr>
    </w:tbl>
    <w:p w14:paraId="67F0E717" w14:textId="77777777" w:rsidR="00802E07" w:rsidRDefault="00802E07"/>
    <w:p w14:paraId="1FDE5B2A" w14:textId="77777777" w:rsidR="00802E07" w:rsidRDefault="00802E07"/>
    <w:p w14:paraId="305C0CC3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8.  </w:t>
      </w:r>
      <w:r>
        <w:rPr>
          <w:b/>
          <w:bCs/>
          <w:color w:val="1A3461"/>
          <w:sz w:val="25"/>
          <w:szCs w:val="25"/>
        </w:rPr>
        <w:t>ПРАВОНАРУШЕНИЯ ПРОТИВ ИЗБИРАТЕЛЬНЫХ ПРАВ ГРАЖДАН</w:t>
      </w:r>
    </w:p>
    <w:p w14:paraId="566258A6" w14:textId="77777777" w:rsidR="00802E07" w:rsidRDefault="00802E07"/>
    <w:p w14:paraId="15EFC0E8" w14:textId="3F182E5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3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Воспрепятствование реализации избирательных прав граждан</w:t>
      </w:r>
    </w:p>
    <w:p w14:paraId="29C84DA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Действия, направленные на лишение или ограничение гражданина права голосовать или баллотироваться: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63EE89D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7396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1564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75D98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4E69A2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A5C4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3474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2DBD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45 суток</w:t>
            </w:r>
          </w:p>
        </w:tc>
      </w:tr>
      <w:tr w:rsidR="00802E07" w14:paraId="7A8BBA2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7F93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0D53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FE90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5D70AF93" w14:textId="77777777" w:rsidR="00802E07" w:rsidRDefault="00802E07"/>
    <w:p w14:paraId="470C72BE" w14:textId="007D03DA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4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Незаконная агитация</w:t>
      </w:r>
    </w:p>
    <w:p w14:paraId="439AC2C8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Проведение агитации в период, когда она запрещена, либо с использованием государственных ресурсов: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6167E04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F51B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FACC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353F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235ED7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3BF3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B560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03B7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10 суток</w:t>
            </w:r>
          </w:p>
        </w:tc>
      </w:tr>
      <w:tr w:rsidR="00802E07" w14:paraId="406084C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2DE2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1000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B6E3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51D3B597" w14:textId="77777777" w:rsidR="00802E07" w:rsidRDefault="00802E07"/>
    <w:p w14:paraId="41EA4B2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Агитация, содержащая заведомо ложные сведения, либо агитация с использованием дискриминационных материалов: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340F7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112B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70B1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1FFD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1CDE20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1C78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01C7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15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03E2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</w:tr>
      <w:tr w:rsidR="00802E07" w14:paraId="7983378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4B0F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lastRenderedPageBreak/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58A6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C9F9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39F6F1F1" w14:textId="77777777" w:rsidR="00802E07" w:rsidRDefault="00802E07"/>
    <w:p w14:paraId="51AC7C99" w14:textId="1DB27EAA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5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Давление на избирателей и принуждение к голосованию</w:t>
      </w:r>
    </w:p>
    <w:p w14:paraId="6134CF7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Публичное или частное давление на гражданина с целью принудить его к определённому волеизъявлению или отказу от участия в выборах: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1B8C75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74EC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55C78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921F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BF7481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325F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3A59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50C5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45 суток</w:t>
            </w:r>
          </w:p>
        </w:tc>
      </w:tr>
      <w:tr w:rsidR="00802E07" w14:paraId="0B775F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466B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554F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90E5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7D937458" w14:textId="77777777" w:rsidR="00802E07" w:rsidRDefault="00802E07"/>
    <w:p w14:paraId="1CE3516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То же деяние, совершённое группой лиц или с использованием служебного положения: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581C87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5DA9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ECED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1994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846B38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3E28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7485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60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E001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0C4F2D4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1D97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1B16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0B01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5487EF7A" w14:textId="77777777" w:rsidR="00802E07" w:rsidRDefault="00802E07"/>
    <w:p w14:paraId="7DFB057E" w14:textId="77777777" w:rsidR="00802E07" w:rsidRDefault="00802E07"/>
    <w:p w14:paraId="220E9B60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9.  </w:t>
      </w:r>
      <w:r>
        <w:rPr>
          <w:b/>
          <w:bCs/>
          <w:color w:val="1A3461"/>
          <w:sz w:val="25"/>
          <w:szCs w:val="25"/>
        </w:rPr>
        <w:t>ПРАВОНАРУШЕНИЯ ПРОТИВ ПОРЯДКА ПРОВЕДЕНИЯ ВЫБОРОВ</w:t>
      </w:r>
    </w:p>
    <w:p w14:paraId="256B7B3B" w14:textId="77777777" w:rsidR="00802E07" w:rsidRDefault="00802E07"/>
    <w:p w14:paraId="2763599B" w14:textId="3F53D95F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6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Вмешательство государственных органов в избирательный процесс</w:t>
      </w:r>
    </w:p>
    <w:p w14:paraId="29715A9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Применение административного давления на граждан, сотрудников избирательных органов, кандидатов со стороны государственных органов или их представителей (ст. 8 п. 4 Конституции РВ):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9191B0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E019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EEAE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7321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94C137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DEB3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5DF3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053D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4689D9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3082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lastRenderedPageBreak/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CB72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B3E1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3179AC84" w14:textId="77777777" w:rsidR="00802E07" w:rsidRDefault="00802E07"/>
    <w:p w14:paraId="23DC1ADF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По данной статье срок давности составляет 1 год. Дело возбуждается Департаментом по собственной инициативе или по заявлению пострадавшего.</w:t>
      </w:r>
    </w:p>
    <w:p w14:paraId="4DFFAB76" w14:textId="7F345964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7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Фальсификация результатов голосования или избирательных данных</w:t>
      </w:r>
    </w:p>
    <w:p w14:paraId="6461AE8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Умышленное внесение недостоверных сведений в материалы, документы или информационные системы избирательного процесса; уничтожение или подмена результатов голосования: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2D49B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130A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47F0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A6C9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60F3BD8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CEC3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E86B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32D0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  <w:tr w:rsidR="00802E07" w14:paraId="0CB44C1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C0A7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B3AB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79DF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7BD83179" w14:textId="77777777" w:rsidR="00802E07" w:rsidRDefault="00802E07"/>
    <w:p w14:paraId="2FEED95B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Санкция применяется независимо от наступления последствий. Срок давности — 2 года.</w:t>
      </w:r>
    </w:p>
    <w:p w14:paraId="79154F32" w14:textId="08630181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3</w:t>
      </w:r>
      <w:r w:rsidR="003059BB">
        <w:rPr>
          <w:b/>
          <w:bCs/>
          <w:color w:val="1A3461"/>
        </w:rPr>
        <w:t>8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Предоставление недостоверных сведений при самовыдвижении</w:t>
      </w:r>
    </w:p>
    <w:p w14:paraId="418C3AE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Указание заведомо ложных данных в документах, представляемых при самовыдвижении кандидата на выборную должность: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6C8E6B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BC48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FFD8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3FF8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8C07AB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790E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E13D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 + аннулирование выдвижения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C85A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20 суток + аннулирование</w:t>
            </w:r>
          </w:p>
        </w:tc>
      </w:tr>
      <w:tr w:rsidR="00802E07" w14:paraId="2643B71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07B8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0852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 + аннулирование выдвижения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FD96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0ED36DBC" w14:textId="77777777" w:rsidR="00802E07" w:rsidRDefault="00802E07"/>
    <w:p w14:paraId="60257540" w14:textId="03B155AD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</w:t>
      </w:r>
      <w:r w:rsidR="003059BB">
        <w:rPr>
          <w:b/>
          <w:bCs/>
          <w:color w:val="1A3461"/>
        </w:rPr>
        <w:t>39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Воспрепятствование проведению референдума</w:t>
      </w:r>
    </w:p>
    <w:p w14:paraId="180FFBA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Действия, направленные на срыв, дискредитацию или незаконное прекращение референдума: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768BE3B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71D7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28DF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C080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025706A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B6C5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7706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45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0584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32990A5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7790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lastRenderedPageBreak/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BF67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C40A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342E132E" w14:textId="77777777" w:rsidR="00802E07" w:rsidRDefault="00802E07"/>
    <w:p w14:paraId="66A29D4E" w14:textId="77777777" w:rsidR="00802E07" w:rsidRDefault="00802E07"/>
    <w:p w14:paraId="0779B220" w14:textId="77777777" w:rsidR="00802E07" w:rsidRDefault="00000000">
      <w:pPr>
        <w:spacing w:before="160" w:after="60" w:line="280" w:lineRule="auto"/>
      </w:pPr>
      <w:r>
        <w:rPr>
          <w:b/>
          <w:bCs/>
          <w:color w:val="2E6DA4"/>
        </w:rPr>
        <w:t xml:space="preserve">§ III. </w:t>
      </w:r>
      <w:r>
        <w:rPr>
          <w:b/>
          <w:bCs/>
          <w:color w:val="1A3461"/>
        </w:rPr>
        <w:t>Административные правонарушения в сфере государственной службы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02E07" w14:paraId="32BCA7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2B3219B" w14:textId="77777777" w:rsidR="00802E07" w:rsidRDefault="00000000">
            <w:pPr>
              <w:spacing w:before="80" w:after="40" w:line="280" w:lineRule="auto"/>
            </w:pPr>
            <w:r>
              <w:rPr>
                <w:b/>
                <w:bCs/>
                <w:color w:val="2E6DA4"/>
                <w:sz w:val="20"/>
                <w:szCs w:val="20"/>
              </w:rPr>
              <w:t>Правовые основания раздела:</w:t>
            </w:r>
          </w:p>
          <w:p w14:paraId="0D1D290E" w14:textId="77777777" w:rsidR="00802E07" w:rsidRDefault="00000000">
            <w:pPr>
              <w:spacing w:before="80" w:after="80" w:line="280" w:lineRule="auto"/>
              <w:jc w:val="both"/>
            </w:pPr>
            <w:r>
              <w:rPr>
                <w:sz w:val="20"/>
                <w:szCs w:val="20"/>
              </w:rPr>
              <w:t>Конституция РВ, ст. 9, 10, 11; принципы законности и ответственности государственной власти (ст. 3, 9 Конституции РВ).</w:t>
            </w:r>
          </w:p>
        </w:tc>
      </w:tr>
    </w:tbl>
    <w:p w14:paraId="0A6804D6" w14:textId="77777777" w:rsidR="00802E07" w:rsidRDefault="00802E07"/>
    <w:p w14:paraId="538E3206" w14:textId="77777777" w:rsidR="00802E07" w:rsidRDefault="00802E07"/>
    <w:p w14:paraId="1121F76F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10.  </w:t>
      </w:r>
      <w:r>
        <w:rPr>
          <w:b/>
          <w:bCs/>
          <w:color w:val="1A3461"/>
          <w:sz w:val="25"/>
          <w:szCs w:val="25"/>
        </w:rPr>
        <w:t>ПРАВОНАРУШЕНИЯ ПРОТИВ ПОРЯДКА ОСУЩЕСТВЛЕНИЯ ГОСУДАРСТВЕННЫХ ПОЛНОМОЧИЙ</w:t>
      </w:r>
    </w:p>
    <w:p w14:paraId="5F1E1C56" w14:textId="77777777" w:rsidR="00802E07" w:rsidRDefault="00802E07"/>
    <w:p w14:paraId="2132063B" w14:textId="6E433CD3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0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Злоупотребление должностными полномочиями</w:t>
      </w:r>
    </w:p>
    <w:p w14:paraId="1725C9F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Использование должностным лицом своих полномочий вопреки интересам государственной службы в личных целях или в интересах третьих лиц: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465D40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2F6D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40FE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24E6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038650D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4D76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 (лёгкое)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78A3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E41F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  <w:tr w:rsidR="00802E07" w14:paraId="0CC4313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912D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 (тяжкое)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492C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0B45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  <w:tr w:rsidR="00802E07" w14:paraId="3D0150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11E9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 (с ущербом)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F5A4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6297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</w:t>
            </w:r>
          </w:p>
        </w:tc>
      </w:tr>
    </w:tbl>
    <w:p w14:paraId="76683DA3" w14:textId="77777777" w:rsidR="00802E07" w:rsidRDefault="00802E07"/>
    <w:p w14:paraId="1811844A" w14:textId="1368EB42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1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Неисполнение или ненадлежащее исполнение должностных обязанностей</w:t>
      </w:r>
    </w:p>
    <w:p w14:paraId="730CB7E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Систематическое бездействие или уклонение должностного лица от выполнения возложенных на него обязанностей без уважительных причин: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DCA621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86C3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C5C8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5E1F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C72E9A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1463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FD1F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6179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4F7B36C9" w14:textId="77777777" w:rsidR="00802E07" w:rsidRDefault="00802E07"/>
    <w:p w14:paraId="44F1ABE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Умышленное уклонение от исполнения решений Президента, Правительства или вступивших в силу решений </w:t>
      </w:r>
      <w:proofErr w:type="spellStart"/>
      <w:r>
        <w:t>Юстиарума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4D4F62F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D034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2A6E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916E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5BE41C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59F6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06F2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440F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1EEEC358" w14:textId="77777777" w:rsidR="00802E07" w:rsidRDefault="00802E07"/>
    <w:p w14:paraId="48C8BC3E" w14:textId="55406A71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2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Превышение должностных полномочий</w:t>
      </w:r>
    </w:p>
    <w:p w14:paraId="57EA75FB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Совершение должностным лицом действий, явно выходящих за пределы его полномочий, повлёкших существенное нарушение прав граждан или охраняемых законом интересов государства: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D2E8E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D07C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F74B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C94A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DD639B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5E11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8DCE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FC14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1E7251E5" w14:textId="77777777" w:rsidR="00802E07" w:rsidRDefault="00802E07"/>
    <w:p w14:paraId="22BC7B4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То же деяние, сопряжённое с применением принуждения или причинением существенного вреда: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313497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16E3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EFD2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225E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E5C6F1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6385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C25B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FBB9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2B1E9A07" w14:textId="77777777" w:rsidR="00802E07" w:rsidRDefault="00802E07"/>
    <w:p w14:paraId="5007BBC2" w14:textId="73BF876C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3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Разглашение государственной или служебной тайны</w:t>
      </w:r>
    </w:p>
    <w:p w14:paraId="53BAEAA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Умышленное разглашение сведений, составляющих государственную или служебную тайну, лицом, которому они стали известны в связи с исполнением должностных обязанностей: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38B697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9C99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7581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A05C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50280E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A0ED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 (получил незаконно)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722D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FA34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52C1B49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140B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B685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DD71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6C3A153D" w14:textId="77777777" w:rsidR="00802E07" w:rsidRDefault="00802E07"/>
    <w:p w14:paraId="0B4DC631" w14:textId="474B3410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4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Несоблюдение стандартов цифровой этики государственным служащим</w:t>
      </w:r>
    </w:p>
    <w:p w14:paraId="41B8F12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Нарушение требований Закона «О цифровой этике» должностным лицом при осуществлении служебных коммуникаций или публичных высказываний: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D2B66A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9786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E046D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CBC2B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1997C2D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F0FB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B4FB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D6CE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</w:tr>
    </w:tbl>
    <w:p w14:paraId="6E19B127" w14:textId="77777777" w:rsidR="00802E07" w:rsidRDefault="00802E07"/>
    <w:p w14:paraId="6AAE0E37" w14:textId="77777777" w:rsidR="00802E07" w:rsidRDefault="00802E07"/>
    <w:p w14:paraId="3264474C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11.  </w:t>
      </w:r>
      <w:r>
        <w:rPr>
          <w:b/>
          <w:bCs/>
          <w:color w:val="1A3461"/>
          <w:sz w:val="25"/>
          <w:szCs w:val="25"/>
        </w:rPr>
        <w:t>КОРРУПЦИОННЫЕ АДМИНИСТРАТИВНЫЕ ПРАВОНАРУШЕНИЯ</w:t>
      </w:r>
    </w:p>
    <w:p w14:paraId="4C0FF6FD" w14:textId="77777777" w:rsidR="00802E07" w:rsidRDefault="00802E07"/>
    <w:p w14:paraId="1B833396" w14:textId="7E48B189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5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Получение неправомерной выгоды (коррупционное правонарушение)</w:t>
      </w:r>
    </w:p>
    <w:p w14:paraId="135EB5A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Принятие должностным лицом в связи с исполнением должностных обязанностей материальных или нематериальных благ, предоставленных ему в незаконном порядке: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21D677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B3E9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D749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F564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52C7E8A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7F8C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 (взяткодатель)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EF5D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AA21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37EE3A2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501E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 (взяткополучатель)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78E8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2C78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49399A0C" w14:textId="77777777" w:rsidR="00802E07" w:rsidRDefault="00802E07"/>
    <w:p w14:paraId="41D79AD2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 xml:space="preserve">Расследование проводится Департаментом совместно с Антикоррупционной службой Республики </w:t>
      </w:r>
      <w:proofErr w:type="spellStart"/>
      <w:r>
        <w:rPr>
          <w:i/>
          <w:iCs/>
          <w:color w:val="5A6478"/>
          <w:sz w:val="20"/>
          <w:szCs w:val="20"/>
        </w:rPr>
        <w:t>Вестина</w:t>
      </w:r>
      <w:proofErr w:type="spellEnd"/>
      <w:r>
        <w:rPr>
          <w:i/>
          <w:iCs/>
          <w:color w:val="5A6478"/>
          <w:sz w:val="20"/>
          <w:szCs w:val="20"/>
        </w:rPr>
        <w:t>.</w:t>
      </w:r>
    </w:p>
    <w:p w14:paraId="075B49AD" w14:textId="5019126A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6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Использование государственных ресурсов в личных или политических целях</w:t>
      </w:r>
    </w:p>
    <w:p w14:paraId="54262E1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Нецелевое использование государственного имущества, цифровых ресурсов и ресурсов государственных платформ в личных, политических или иных целях, не связанных с государственной службой: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4FDF9A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303B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1873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E75F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CC3738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EEAD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4393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29C5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3134641A" w14:textId="77777777" w:rsidR="00802E07" w:rsidRDefault="00802E07"/>
    <w:p w14:paraId="41F113A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То же деяние, совершённое в период выборов или референдума: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7BABA12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C088B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0A7A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C350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42657B3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1BA1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DFB3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B89E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4A34DE32" w14:textId="77777777" w:rsidR="00802E07" w:rsidRDefault="00802E07"/>
    <w:p w14:paraId="693D0F9C" w14:textId="0D882934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7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Конфликт интересов</w:t>
      </w:r>
    </w:p>
    <w:p w14:paraId="668CBFA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1. </w:t>
      </w:r>
      <w:r>
        <w:t>Ненадлежащее урегулирование или сокрытие должностным лицом конфликта интересов при исполнении служебных обязанностей: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70E9431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0ECF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F994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7C83B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4015296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FCA6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3E35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5ADB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06E246EA" w14:textId="77777777" w:rsidR="00802E07" w:rsidRDefault="00802E07"/>
    <w:p w14:paraId="31C7211A" w14:textId="77777777" w:rsidR="00802E07" w:rsidRDefault="00802E07"/>
    <w:p w14:paraId="3F4DAEB9" w14:textId="77777777" w:rsidR="00802E07" w:rsidRDefault="00000000">
      <w:pPr>
        <w:spacing w:before="160" w:after="60" w:line="280" w:lineRule="auto"/>
      </w:pPr>
      <w:r>
        <w:rPr>
          <w:b/>
          <w:bCs/>
          <w:color w:val="2E6DA4"/>
        </w:rPr>
        <w:t xml:space="preserve">§ IV. </w:t>
      </w:r>
      <w:r>
        <w:rPr>
          <w:b/>
          <w:bCs/>
          <w:color w:val="1A3461"/>
        </w:rPr>
        <w:t>Административные правонарушения в сфере правосудия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02E07" w14:paraId="15013C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234C59A" w14:textId="77777777" w:rsidR="00802E07" w:rsidRDefault="00000000">
            <w:pPr>
              <w:spacing w:before="80" w:after="40" w:line="280" w:lineRule="auto"/>
            </w:pPr>
            <w:r>
              <w:rPr>
                <w:b/>
                <w:bCs/>
                <w:color w:val="2E6DA4"/>
                <w:sz w:val="20"/>
                <w:szCs w:val="20"/>
              </w:rPr>
              <w:t>Правовые основания раздела:</w:t>
            </w:r>
          </w:p>
          <w:p w14:paraId="5D8D68FB" w14:textId="77777777" w:rsidR="00802E07" w:rsidRDefault="00000000">
            <w:pPr>
              <w:spacing w:before="80" w:after="80" w:line="280" w:lineRule="auto"/>
              <w:jc w:val="both"/>
            </w:pPr>
            <w:r>
              <w:rPr>
                <w:sz w:val="20"/>
                <w:szCs w:val="20"/>
              </w:rPr>
              <w:t>Конституция РВ, ст. 13 (судебная власть, независимость суда, недопустимость вмешательства в правосудие).</w:t>
            </w:r>
          </w:p>
        </w:tc>
      </w:tr>
    </w:tbl>
    <w:p w14:paraId="6B741F81" w14:textId="77777777" w:rsidR="00802E07" w:rsidRDefault="00802E07"/>
    <w:p w14:paraId="60E99285" w14:textId="77777777" w:rsidR="00802E07" w:rsidRDefault="00802E07"/>
    <w:p w14:paraId="7BA6DF7D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12.  </w:t>
      </w:r>
      <w:r>
        <w:rPr>
          <w:b/>
          <w:bCs/>
          <w:color w:val="1A3461"/>
          <w:sz w:val="25"/>
          <w:szCs w:val="25"/>
        </w:rPr>
        <w:t>ПРАВОНАРУШЕНИЯ ПРОТИВ НЕЗАВИСИМОСТИ И АВТОРИТЕТА СУДА</w:t>
      </w:r>
    </w:p>
    <w:p w14:paraId="4BD8C32F" w14:textId="77777777" w:rsidR="00802E07" w:rsidRDefault="00802E07"/>
    <w:p w14:paraId="55C4B6D1" w14:textId="3B790749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4</w:t>
      </w:r>
      <w:r w:rsidR="003059BB">
        <w:rPr>
          <w:b/>
          <w:bCs/>
          <w:color w:val="1A3461"/>
        </w:rPr>
        <w:t>8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Вмешательство в деятельность суда</w:t>
      </w:r>
    </w:p>
    <w:p w14:paraId="76A65A7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Публичные заявления, направленные на оказание давления на суд, дискредитацию судебного процесса или его участников: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4A668E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9B90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C697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6898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34DC5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2C7D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A961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C052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</w:tr>
      <w:tr w:rsidR="00802E07" w14:paraId="067EEB4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05BB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A496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DCAE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4E13A12F" w14:textId="77777777" w:rsidR="00802E07" w:rsidRDefault="00802E07"/>
    <w:p w14:paraId="621B64F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Прямое вмешательство в судебный процесс путём угроз, давления, подкупа или иного незаконного воздействия на судью или участников процесса: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6F16E2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DFA6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B251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BCD7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162003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A29C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27E8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BFD5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  <w:tr w:rsidR="00802E07" w14:paraId="54C9BDE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E23A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9AA6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C411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5A867FA9" w14:textId="77777777" w:rsidR="00802E07" w:rsidRDefault="00802E07"/>
    <w:p w14:paraId="74DC5A32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Срок давности — 2 года. Дело подлежит обязательному возбуждению по инициативе Департамента.</w:t>
      </w:r>
    </w:p>
    <w:p w14:paraId="447D2E45" w14:textId="5F2A5D98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</w:t>
      </w:r>
      <w:r w:rsidR="003059BB">
        <w:rPr>
          <w:b/>
          <w:bCs/>
          <w:color w:val="1A3461"/>
        </w:rPr>
        <w:t>49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 xml:space="preserve">Дискредитация судебной системы Республики </w:t>
      </w:r>
      <w:proofErr w:type="spellStart"/>
      <w:r>
        <w:rPr>
          <w:b/>
          <w:bCs/>
          <w:i/>
          <w:iCs/>
          <w:color w:val="1A3461"/>
        </w:rPr>
        <w:t>Вестина</w:t>
      </w:r>
      <w:proofErr w:type="spellEnd"/>
    </w:p>
    <w:p w14:paraId="1164DB8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1. </w:t>
      </w:r>
      <w:r>
        <w:t>Систематическое публичное распространение утверждений о незаконности судебной системы, призывов к её игнорированию без фактических оснований: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E1C4A0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6379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041A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35F5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68D62AE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0600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FFD6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A0A3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</w:tr>
      <w:tr w:rsidR="00802E07" w14:paraId="0F86EC4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9D595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3AF4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77A2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4623817D" w14:textId="77777777" w:rsidR="00802E07" w:rsidRDefault="00802E07"/>
    <w:p w14:paraId="5B2B7180" w14:textId="77777777" w:rsidR="00802E07" w:rsidRDefault="00802E07"/>
    <w:p w14:paraId="2CAE1437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13.  </w:t>
      </w:r>
      <w:r>
        <w:rPr>
          <w:b/>
          <w:bCs/>
          <w:color w:val="1A3461"/>
          <w:sz w:val="25"/>
          <w:szCs w:val="25"/>
        </w:rPr>
        <w:t>ПРАВОНАРУШЕНИЯ ПРОТИВ ИСПОЛНЕНИЯ СУДЕБНЫХ АКТОВ</w:t>
      </w:r>
    </w:p>
    <w:p w14:paraId="2D4A5E38" w14:textId="77777777" w:rsidR="00802E07" w:rsidRDefault="00802E07"/>
    <w:p w14:paraId="190D54D3" w14:textId="27E8B88A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0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Неисполнение вступившего в законную силу решения суда</w:t>
      </w:r>
    </w:p>
    <w:p w14:paraId="2F7BEB4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Уклонение от исполнения вступившего в законную силу судебного акта </w:t>
      </w:r>
      <w:proofErr w:type="spellStart"/>
      <w:r>
        <w:t>Юстиарума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7162A4D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D1D3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5AEF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58B6D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7837CC8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AE0E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340F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21 сутки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FC9A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60 суток</w:t>
            </w:r>
          </w:p>
        </w:tc>
      </w:tr>
      <w:tr w:rsidR="00802E07" w14:paraId="339C3FD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F48F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EFC6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6D37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0C4A2EB8" w14:textId="77777777" w:rsidR="00802E07" w:rsidRDefault="00802E07"/>
    <w:p w14:paraId="14EEF5E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Злостное уклонение от исполнения судебного акта — повторное уклонение после привлечения к ответственности по ч. 1 настоящей статьи: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82CF1E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B729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7A0A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B47C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489718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94AF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DBEF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416B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  <w:tr w:rsidR="00802E07" w14:paraId="50070B0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5479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78BB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8105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393E10D0" w14:textId="77777777" w:rsidR="00802E07" w:rsidRDefault="00802E07"/>
    <w:p w14:paraId="1D17C12C" w14:textId="5A1DD19E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1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Предоставление заведомо ложных сведений суду</w:t>
      </w:r>
    </w:p>
    <w:p w14:paraId="335A850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Представление суду заведомо недостоверных доказательств, заявлений или пояснений: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244B98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D774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547DD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2D32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1DC31B0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AE59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72D9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DFD1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</w:tr>
      <w:tr w:rsidR="00802E07" w14:paraId="5D143EB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15DF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EDF4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8FED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6CB7B5F2" w14:textId="77777777" w:rsidR="00802E07" w:rsidRDefault="00802E07"/>
    <w:p w14:paraId="5ECBE439" w14:textId="16C4DDB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2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Неявка в суд без уважительных причин</w:t>
      </w:r>
    </w:p>
    <w:p w14:paraId="4EFF3A58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Неявка надлежащим образом уведомлённого лица на заседание </w:t>
      </w:r>
      <w:proofErr w:type="spellStart"/>
      <w:r>
        <w:t>Юстиарума</w:t>
      </w:r>
      <w:proofErr w:type="spellEnd"/>
      <w:r>
        <w:t xml:space="preserve"> без уважительной причины: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6505FDD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E216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53C2D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23B3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59A4FF9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8645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F51A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B3B0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7 суток</w:t>
            </w:r>
          </w:p>
        </w:tc>
      </w:tr>
      <w:tr w:rsidR="00802E07" w14:paraId="4E8FD81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F3C7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EB86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5433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</w:tr>
    </w:tbl>
    <w:p w14:paraId="7F60C429" w14:textId="77777777" w:rsidR="00802E07" w:rsidRDefault="00802E07"/>
    <w:p w14:paraId="3E525DBE" w14:textId="77777777" w:rsidR="00802E07" w:rsidRDefault="00802E07"/>
    <w:p w14:paraId="78E31DCF" w14:textId="77777777" w:rsidR="00802E07" w:rsidRDefault="00000000">
      <w:pPr>
        <w:spacing w:before="160" w:after="60" w:line="280" w:lineRule="auto"/>
      </w:pPr>
      <w:r>
        <w:rPr>
          <w:b/>
          <w:bCs/>
          <w:color w:val="2E6DA4"/>
        </w:rPr>
        <w:t xml:space="preserve">§ V. </w:t>
      </w:r>
      <w:r>
        <w:rPr>
          <w:b/>
          <w:bCs/>
          <w:color w:val="1A3461"/>
        </w:rPr>
        <w:t>Административные правонарушения в сфере демократии и общественного управления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02E07" w14:paraId="49489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BFB7B98" w14:textId="77777777" w:rsidR="00802E07" w:rsidRDefault="00000000">
            <w:pPr>
              <w:spacing w:before="80" w:after="40" w:line="280" w:lineRule="auto"/>
            </w:pPr>
            <w:r>
              <w:rPr>
                <w:b/>
                <w:bCs/>
                <w:color w:val="2E6DA4"/>
                <w:sz w:val="20"/>
                <w:szCs w:val="20"/>
              </w:rPr>
              <w:t>Правовые основания раздела:</w:t>
            </w:r>
          </w:p>
          <w:p w14:paraId="39C1578D" w14:textId="77777777" w:rsidR="00802E07" w:rsidRDefault="00000000">
            <w:pPr>
              <w:spacing w:before="80" w:after="80" w:line="280" w:lineRule="auto"/>
              <w:jc w:val="both"/>
            </w:pPr>
            <w:r>
              <w:rPr>
                <w:sz w:val="20"/>
                <w:szCs w:val="20"/>
              </w:rPr>
              <w:t>Конституция РВ, ст. 7 (источник власти — народ), ст. 8 (народовластие), ст. 4 п. 9 (право на информацию и общественный контроль), ст. 6 п. 3.</w:t>
            </w:r>
          </w:p>
        </w:tc>
      </w:tr>
    </w:tbl>
    <w:p w14:paraId="0069D8B9" w14:textId="77777777" w:rsidR="00802E07" w:rsidRDefault="00802E07"/>
    <w:p w14:paraId="77ABD82B" w14:textId="77777777" w:rsidR="00802E07" w:rsidRDefault="00802E07"/>
    <w:p w14:paraId="1690D4D9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14.  </w:t>
      </w:r>
      <w:r>
        <w:rPr>
          <w:b/>
          <w:bCs/>
          <w:color w:val="1A3461"/>
          <w:sz w:val="25"/>
          <w:szCs w:val="25"/>
        </w:rPr>
        <w:t>ПРАВОНАРУШЕНИЯ ПРОТИВ КОНСТИТУЦИОННЫХ ОСНОВ ДЕМОКРАТИИ</w:t>
      </w:r>
    </w:p>
    <w:p w14:paraId="4D4247FF" w14:textId="77777777" w:rsidR="00802E07" w:rsidRDefault="00802E07"/>
    <w:p w14:paraId="02D0E033" w14:textId="094FC2B6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3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Незаконное присвоение или узурпация государственных полномочий</w:t>
      </w:r>
    </w:p>
    <w:p w14:paraId="2235C0D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Осуществление государственных полномочий лицом, не наделённым ими в установленном законом порядке, либо самовольное расширение своих полномочий вопреки Конституции и законам: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06C477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400C8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EA8C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D0BD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403F6E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F877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BA54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0B3F1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  <w:tr w:rsidR="00802E07" w14:paraId="6A9D197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3A0E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1C05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BFF4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27E5C4F1" w14:textId="77777777" w:rsidR="00802E07" w:rsidRDefault="00802E07"/>
    <w:p w14:paraId="34C11091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Срок давности по данной статье не применяется.</w:t>
      </w:r>
    </w:p>
    <w:p w14:paraId="6DA55B4C" w14:textId="59B18648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4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Организация действий, направленных на подрыв конституционного строя</w:t>
      </w:r>
    </w:p>
    <w:p w14:paraId="7BAC5D8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Организация, координация или активное участие в действиях, направленных на изменение конституционного строя Республики </w:t>
      </w:r>
      <w:proofErr w:type="spellStart"/>
      <w:r>
        <w:t>Вестина</w:t>
      </w:r>
      <w:proofErr w:type="spellEnd"/>
      <w:r>
        <w:t xml:space="preserve"> насильственным или незаконным путём: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537387C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D0C0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3A93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E49D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0FC3F7B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DEDB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52CF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AF55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  <w:tr w:rsidR="00802E07" w14:paraId="0339DFA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3A00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EA68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834A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5E46382D" w14:textId="77777777" w:rsidR="00802E07" w:rsidRDefault="00802E07"/>
    <w:p w14:paraId="46E5F1C3" w14:textId="6F6D45B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5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Воспрепятствование праву граждан на участие в управлении государством</w:t>
      </w:r>
    </w:p>
    <w:p w14:paraId="7E78A76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Действия или бездействие, направленные на ограничение права граждан на участие в управлении государством через выборы, референдумы, обращения в органы власти: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ECD9E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ABA8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3FD4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96ED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64FB791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7368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477B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1A60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</w:tr>
      <w:tr w:rsidR="00802E07" w14:paraId="4EE0F61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14EA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4558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31B7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274D14F0" w14:textId="77777777" w:rsidR="00802E07" w:rsidRDefault="00802E07"/>
    <w:p w14:paraId="53291374" w14:textId="77777777" w:rsidR="00802E07" w:rsidRDefault="00802E07"/>
    <w:p w14:paraId="69DC21EE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15.  </w:t>
      </w:r>
      <w:r>
        <w:rPr>
          <w:b/>
          <w:bCs/>
          <w:color w:val="1A3461"/>
          <w:sz w:val="25"/>
          <w:szCs w:val="25"/>
        </w:rPr>
        <w:t>ПРАВОНАРУШЕНИЯ В СФЕРЕ ИНФОРМАЦИОННОЙ ОТКРЫТОСТИ И ОБЩЕСТВЕННОГО КОНТРОЛЯ</w:t>
      </w:r>
    </w:p>
    <w:p w14:paraId="3D0E8AAB" w14:textId="77777777" w:rsidR="00802E07" w:rsidRDefault="00802E07"/>
    <w:p w14:paraId="71EA887A" w14:textId="197B584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6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Нарушение права граждан на доступ к открытой государственной информации</w:t>
      </w:r>
    </w:p>
    <w:p w14:paraId="4D829FA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Незаконный отказ в предоставлении гражданину информации о деятельности государственных органов, к которой он имеет право доступа, либо предоставление заведомо ложной информации: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407AC7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4139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0C26E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FB461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73C3A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0A9D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0C86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4870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1C8B2ABC" w14:textId="77777777" w:rsidR="00802E07" w:rsidRDefault="00802E07"/>
    <w:p w14:paraId="21F3425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2. </w:t>
      </w:r>
      <w:r>
        <w:t>Систематический (три и более раз) незаконный отказ, направленный на воспрепятствование общественному контролю: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97780F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5E25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92DC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DDCA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10C3636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A317C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921A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D326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32C81811" w14:textId="77777777" w:rsidR="00802E07" w:rsidRDefault="00802E07"/>
    <w:p w14:paraId="415014E0" w14:textId="237CB98B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7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Воспрепятствование осуществлению общественного контроля</w:t>
      </w:r>
    </w:p>
    <w:p w14:paraId="383DA0E7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Воспрепятствование гражданину в осуществлении права на общественный контроль за деятельностью государственных органов, в том числе путём создания препятствий для подачи петиций, обращений, запросов: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148ECC2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29B5B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EB8F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9C8F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E7BEAA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9A3C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D771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F819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7 суток</w:t>
            </w:r>
          </w:p>
        </w:tc>
      </w:tr>
      <w:tr w:rsidR="00802E07" w14:paraId="08A1479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4FBB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9F53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15FB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2E456053" w14:textId="77777777" w:rsidR="00802E07" w:rsidRDefault="00802E07"/>
    <w:p w14:paraId="368D2785" w14:textId="69DB0365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5</w:t>
      </w:r>
      <w:r w:rsidR="003059BB">
        <w:rPr>
          <w:b/>
          <w:bCs/>
          <w:color w:val="1A3461"/>
        </w:rPr>
        <w:t>8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Препятствование реализации права граждан на отмену нормативного акта</w:t>
      </w:r>
    </w:p>
    <w:p w14:paraId="6031EB3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Воспрепятствование сбору подписей или проведению голосования по отмене нормативного правового акта, с которым не согласно более половины граждан (ст. 6 п. 3 Конституции РВ):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3C5A9D1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964E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126D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D05F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5758C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A26D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106F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14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5B53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</w:tr>
      <w:tr w:rsidR="00802E07" w14:paraId="1892975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BE4F8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BD08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B2A4D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</w:tr>
    </w:tbl>
    <w:p w14:paraId="4AC52732" w14:textId="77777777" w:rsidR="00802E07" w:rsidRDefault="00802E07"/>
    <w:p w14:paraId="087D784B" w14:textId="77777777" w:rsidR="00802E07" w:rsidRDefault="00802E07"/>
    <w:p w14:paraId="507C8187" w14:textId="77777777" w:rsidR="00802E07" w:rsidRDefault="00000000">
      <w:pPr>
        <w:spacing w:before="160" w:after="60" w:line="280" w:lineRule="auto"/>
      </w:pPr>
      <w:r>
        <w:rPr>
          <w:b/>
          <w:bCs/>
          <w:color w:val="2E6DA4"/>
        </w:rPr>
        <w:t xml:space="preserve">§ VI. </w:t>
      </w:r>
      <w:r>
        <w:rPr>
          <w:b/>
          <w:bCs/>
          <w:color w:val="1A3461"/>
        </w:rPr>
        <w:t>Административные правонарушения в сфере гражданства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02E07" w14:paraId="53495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381FF4B" w14:textId="77777777" w:rsidR="00802E07" w:rsidRDefault="00000000">
            <w:pPr>
              <w:spacing w:before="80" w:after="40" w:line="280" w:lineRule="auto"/>
            </w:pPr>
            <w:r>
              <w:rPr>
                <w:b/>
                <w:bCs/>
                <w:color w:val="2E6DA4"/>
                <w:sz w:val="20"/>
                <w:szCs w:val="20"/>
              </w:rPr>
              <w:t>Правовые основания раздела:</w:t>
            </w:r>
          </w:p>
          <w:p w14:paraId="3D2BC5A0" w14:textId="77777777" w:rsidR="00802E07" w:rsidRDefault="00000000">
            <w:pPr>
              <w:spacing w:before="80" w:after="80" w:line="280" w:lineRule="auto"/>
              <w:jc w:val="both"/>
            </w:pPr>
            <w:r>
              <w:rPr>
                <w:sz w:val="20"/>
                <w:szCs w:val="20"/>
              </w:rPr>
              <w:t>Конституция РВ, ст. 4 п. 1 (гражданство по закону), ст. 4 п. 2 (защита прав граждан), ст. 5 (обязанности граждан).</w:t>
            </w:r>
          </w:p>
        </w:tc>
      </w:tr>
    </w:tbl>
    <w:p w14:paraId="4051994F" w14:textId="77777777" w:rsidR="00802E07" w:rsidRDefault="00802E07"/>
    <w:p w14:paraId="15734D42" w14:textId="77777777" w:rsidR="00802E07" w:rsidRDefault="00802E07"/>
    <w:p w14:paraId="0367A37D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16.  </w:t>
      </w:r>
      <w:r>
        <w:rPr>
          <w:b/>
          <w:bCs/>
          <w:color w:val="1A3461"/>
          <w:sz w:val="25"/>
          <w:szCs w:val="25"/>
        </w:rPr>
        <w:t>ПРАВОНАРУШЕНИЯ ПРОТИВ ПОРЯДКА ГРАЖДАНСТВА</w:t>
      </w:r>
    </w:p>
    <w:p w14:paraId="39F7A2F7" w14:textId="77777777" w:rsidR="00802E07" w:rsidRDefault="00802E07"/>
    <w:p w14:paraId="6C33AC2E" w14:textId="71F510E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</w:t>
      </w:r>
      <w:r w:rsidR="003059BB">
        <w:rPr>
          <w:b/>
          <w:bCs/>
          <w:color w:val="1A3461"/>
        </w:rPr>
        <w:t>59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Предоставление заведомо ложных сведений при приобретении гражданства</w:t>
      </w:r>
    </w:p>
    <w:p w14:paraId="1561415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Указание недостоверных сведений, представление поддельных или чужих данных при подаче заявления на получение гражданства Республики </w:t>
      </w:r>
      <w:proofErr w:type="spellStart"/>
      <w:r>
        <w:t>Вестина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652905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59946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6026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5DE9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16C7584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02CC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223E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Аннулирование гражданства (лишение)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7767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—</w:t>
            </w:r>
          </w:p>
        </w:tc>
      </w:tr>
      <w:tr w:rsidR="00802E07" w14:paraId="12E6C8C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2F22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лицо, содействовавшее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1029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CF95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</w:tr>
    </w:tbl>
    <w:p w14:paraId="3AB0BD60" w14:textId="77777777" w:rsidR="00802E07" w:rsidRDefault="00802E07"/>
    <w:p w14:paraId="295DF23B" w14:textId="77777777" w:rsidR="00802E07" w:rsidRDefault="00000000">
      <w:pPr>
        <w:spacing w:before="60" w:after="60" w:line="280" w:lineRule="auto"/>
        <w:ind w:left="400"/>
        <w:jc w:val="both"/>
      </w:pPr>
      <w:r>
        <w:rPr>
          <w:b/>
          <w:bCs/>
          <w:i/>
          <w:iCs/>
          <w:color w:val="5A6478"/>
          <w:sz w:val="20"/>
          <w:szCs w:val="20"/>
        </w:rPr>
        <w:t xml:space="preserve">Примечание: </w:t>
      </w:r>
      <w:r>
        <w:rPr>
          <w:i/>
          <w:iCs/>
          <w:color w:val="5A6478"/>
          <w:sz w:val="20"/>
          <w:szCs w:val="20"/>
        </w:rPr>
        <w:t>Аннулирование применяется независимо от срока давности.</w:t>
      </w:r>
    </w:p>
    <w:p w14:paraId="1422798F" w14:textId="638147A1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0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Использование чужой учётной записи гражданина или её реквизитов</w:t>
      </w:r>
    </w:p>
    <w:p w14:paraId="099E184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Несанкционированный доступ к учётной записи другого гражданина, использование его данных для совершения любых действий от его имени: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773F80E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7020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5F8B9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3A8C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2BA0B1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14C93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38CD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E6A4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286B13B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2481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35CEF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135D6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+ постоянный запрет</w:t>
            </w:r>
          </w:p>
        </w:tc>
      </w:tr>
    </w:tbl>
    <w:p w14:paraId="2EDFCCBD" w14:textId="77777777" w:rsidR="00802E07" w:rsidRDefault="00802E07"/>
    <w:p w14:paraId="5ABE3B29" w14:textId="02EB7286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1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Незаконные действия, направленные на лишение другого лица гражданства</w:t>
      </w:r>
    </w:p>
    <w:p w14:paraId="4EF07F3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Совершение действий, направленных на создание оснований для незаконного лишения другого гражданина гражданства Республики </w:t>
      </w:r>
      <w:proofErr w:type="spellStart"/>
      <w:r>
        <w:t>Вестина</w:t>
      </w:r>
      <w:proofErr w:type="spellEnd"/>
      <w:r>
        <w:t>, в том числе путём подлога или клеветы: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CAE4DE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C58D5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8E202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33FAA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1E24B4C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F553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3C3B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30 суток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9176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Лишение гражданства</w:t>
            </w:r>
          </w:p>
        </w:tc>
      </w:tr>
      <w:tr w:rsidR="00802E07" w14:paraId="16D7C31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7D34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1A309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Увольнение с государственной службы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8725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Постоянный запрет на государственную службу</w:t>
            </w:r>
          </w:p>
        </w:tc>
      </w:tr>
    </w:tbl>
    <w:p w14:paraId="6E63D50B" w14:textId="77777777" w:rsidR="00802E07" w:rsidRDefault="00802E07"/>
    <w:p w14:paraId="06F0EDBA" w14:textId="7EF442BD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2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Нарушение порядка прекращения гражданства</w:t>
      </w:r>
    </w:p>
    <w:p w14:paraId="63DCAD3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Совершение действий, нарушающих установленный законом порядок выхода из гражданства Республики </w:t>
      </w:r>
      <w:proofErr w:type="spellStart"/>
      <w:r>
        <w:t>Вестина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02430E6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F17F7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71C8C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EFB14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3A69ED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C3A9E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197E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CE42A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Блокирование учётной записи — 10 суток</w:t>
            </w:r>
          </w:p>
        </w:tc>
      </w:tr>
      <w:tr w:rsidR="00802E07" w14:paraId="508A48C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73A9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EFE1B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Дисциплинарное взыскание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EF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73072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Снятие с должности</w:t>
            </w:r>
          </w:p>
        </w:tc>
      </w:tr>
    </w:tbl>
    <w:p w14:paraId="6416B915" w14:textId="77777777" w:rsidR="00802E07" w:rsidRDefault="00802E07"/>
    <w:p w14:paraId="56C73CB5" w14:textId="3737661D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3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Уклонение от исполнения обязанностей гражданина</w:t>
      </w:r>
    </w:p>
    <w:p w14:paraId="3470E30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Систематическое игнорирование официальных уведомлений государственных органов; уклонение от прохождения верификации и обновления данных учётной записи: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802E07" w14:paraId="3BD067E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2D710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Субъект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1783F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Первичное нарушение</w:t>
            </w:r>
          </w:p>
        </w:tc>
        <w:tc>
          <w:tcPr>
            <w:tcW w:w="2913" w:type="dxa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1A346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EF743" w14:textId="77777777" w:rsidR="00802E07" w:rsidRDefault="00000000">
            <w:pPr>
              <w:spacing w:before="80" w:after="8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Повторное нарушение</w:t>
            </w:r>
          </w:p>
        </w:tc>
      </w:tr>
      <w:tr w:rsidR="00802E07" w14:paraId="5535E35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E18D4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Гражданин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B51B0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913" w:type="dxa"/>
            <w:tcBorders>
              <w:top w:val="single" w:sz="3" w:space="0" w:color="C8D0DB"/>
              <w:left w:val="single" w:sz="3" w:space="0" w:color="C8D0DB"/>
              <w:bottom w:val="single" w:sz="3" w:space="0" w:color="C8D0DB"/>
              <w:right w:val="single" w:sz="3" w:space="0" w:color="C8D0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98A27" w14:textId="77777777" w:rsidR="00802E07" w:rsidRDefault="00000000">
            <w:pPr>
              <w:spacing w:before="80" w:after="80" w:line="276" w:lineRule="auto"/>
              <w:jc w:val="both"/>
            </w:pPr>
            <w:r>
              <w:rPr>
                <w:sz w:val="20"/>
                <w:szCs w:val="20"/>
              </w:rPr>
              <w:t>Временное блокирование учётной записи — 7 суток</w:t>
            </w:r>
          </w:p>
        </w:tc>
      </w:tr>
    </w:tbl>
    <w:p w14:paraId="0F6067E4" w14:textId="77777777" w:rsidR="00802E07" w:rsidRDefault="00802E07"/>
    <w:p w14:paraId="007E4809" w14:textId="77777777" w:rsidR="00802E07" w:rsidRDefault="00000000">
      <w:r>
        <w:br w:type="page"/>
      </w:r>
    </w:p>
    <w:p w14:paraId="079E2936" w14:textId="77777777" w:rsidR="00802E07" w:rsidRDefault="00802E07"/>
    <w:p w14:paraId="599FA8FA" w14:textId="77777777" w:rsidR="00802E07" w:rsidRDefault="00802E07"/>
    <w:p w14:paraId="5D22522D" w14:textId="77777777" w:rsidR="00802E07" w:rsidRDefault="00000000">
      <w:pPr>
        <w:pBdr>
          <w:bottom w:val="single" w:sz="6" w:space="6" w:color="B8963E"/>
        </w:pBdr>
        <w:spacing w:before="200" w:after="6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ЧАСТЬ ЧЕТВЁРТАЯ. ПРОИЗВОДСТВО ПО ДЕЛАМ ОБ АДМИНИСТРАТИВНЫХ ПРАВОНАРУШЕНИЯХ</w:t>
      </w:r>
    </w:p>
    <w:p w14:paraId="08B7784B" w14:textId="77777777" w:rsidR="00802E07" w:rsidRDefault="00802E07"/>
    <w:p w14:paraId="018E96F6" w14:textId="77777777" w:rsidR="00802E07" w:rsidRDefault="00802E07"/>
    <w:p w14:paraId="56421A4E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17.  </w:t>
      </w:r>
      <w:r>
        <w:rPr>
          <w:b/>
          <w:bCs/>
          <w:color w:val="1A3461"/>
          <w:sz w:val="25"/>
          <w:szCs w:val="25"/>
        </w:rPr>
        <w:t>УПОЛНОМОЧЕННЫЕ ОРГАНЫ</w:t>
      </w:r>
    </w:p>
    <w:p w14:paraId="40F8125B" w14:textId="77777777" w:rsidR="00802E07" w:rsidRDefault="00802E07"/>
    <w:p w14:paraId="07E50135" w14:textId="56D308B8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4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Департамент кибербезопасности и цифровой законности</w:t>
      </w:r>
    </w:p>
    <w:p w14:paraId="776C010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Расследование административных правонарушений, предусмотренных настоящим Кодексом, осуществляется Департаментом кибербезопасности и цифровой законности (далее — Департамент).</w:t>
      </w:r>
    </w:p>
    <w:p w14:paraId="057155C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Департамент обладает следующими полномочиями:</w:t>
      </w:r>
    </w:p>
    <w:p w14:paraId="67F43EC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возбуждение дел об административных правонарушениях;</w:t>
      </w:r>
    </w:p>
    <w:p w14:paraId="20186A4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сбор, анализ и процессуальное закрепление доказательной базы;</w:t>
      </w:r>
    </w:p>
    <w:p w14:paraId="63B2CCEF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проведение проверок по заявлениям и жалобам граждан и государственных органов;</w:t>
      </w:r>
    </w:p>
    <w:p w14:paraId="5D6CD92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 xml:space="preserve">направление дел в </w:t>
      </w:r>
      <w:proofErr w:type="spellStart"/>
      <w:r>
        <w:t>Юстиарум</w:t>
      </w:r>
      <w:proofErr w:type="spellEnd"/>
      <w:r>
        <w:t xml:space="preserve"> с мотивированным заключением и ходатайством о применении меры наказания;</w:t>
      </w:r>
    </w:p>
    <w:p w14:paraId="33D4397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мониторинг цифрового пространства с целью выявления правонарушений;</w:t>
      </w:r>
    </w:p>
    <w:p w14:paraId="6FAE3557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е) </w:t>
      </w:r>
      <w:r>
        <w:t>взаимодействие с Антикоррупционной службой по коррупционным делам;</w:t>
      </w:r>
    </w:p>
    <w:p w14:paraId="09414F02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ж) </w:t>
      </w:r>
      <w:r>
        <w:t>ведение реестра административных правонарушений.</w:t>
      </w:r>
    </w:p>
    <w:p w14:paraId="2980B1B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Сотрудники Департамента при исполнении служебных обязанностей независимы и подчиняются только Кодексу и закону.</w:t>
      </w:r>
    </w:p>
    <w:p w14:paraId="492E2626" w14:textId="6DC19DD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5</w:t>
      </w:r>
      <w:r>
        <w:rPr>
          <w:b/>
          <w:bCs/>
          <w:color w:val="1A3461"/>
        </w:rPr>
        <w:t xml:space="preserve">. </w:t>
      </w:r>
      <w:proofErr w:type="spellStart"/>
      <w:r>
        <w:rPr>
          <w:b/>
          <w:bCs/>
          <w:i/>
          <w:iCs/>
          <w:color w:val="1A3461"/>
        </w:rPr>
        <w:t>Юстиарум</w:t>
      </w:r>
      <w:proofErr w:type="spellEnd"/>
      <w:r>
        <w:rPr>
          <w:b/>
          <w:bCs/>
          <w:i/>
          <w:iCs/>
          <w:color w:val="1A3461"/>
        </w:rPr>
        <w:t xml:space="preserve"> — орган, назначающий меру наказания</w:t>
      </w:r>
    </w:p>
    <w:p w14:paraId="0A7A5EE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proofErr w:type="spellStart"/>
      <w:r>
        <w:t>Юстиарум</w:t>
      </w:r>
      <w:proofErr w:type="spellEnd"/>
      <w:r>
        <w:t xml:space="preserve"> (</w:t>
      </w:r>
      <w:proofErr w:type="spellStart"/>
      <w:r>
        <w:t>Арбитрум</w:t>
      </w:r>
      <w:proofErr w:type="spellEnd"/>
      <w:r>
        <w:t xml:space="preserve"> по административным делам и административным правонарушениям) является единственным органом, уполномоченным избирать и назначать меру административного наказания по настоящему Кодексу.</w:t>
      </w:r>
    </w:p>
    <w:p w14:paraId="13971790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proofErr w:type="spellStart"/>
      <w:r>
        <w:t>Юстиарум</w:t>
      </w:r>
      <w:proofErr w:type="spellEnd"/>
      <w:r>
        <w:t xml:space="preserve"> при рассмотрении дела:</w:t>
      </w:r>
    </w:p>
    <w:p w14:paraId="266FB4C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принимает материалы дела от Департамента;</w:t>
      </w:r>
    </w:p>
    <w:p w14:paraId="2676D205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уведомляет привлекаемое лицо о времени и месте рассмотрения дела;</w:t>
      </w:r>
    </w:p>
    <w:p w14:paraId="3763C53C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заслушивает позиции Департамента, привлекаемого лица и его представителя;</w:t>
      </w:r>
    </w:p>
    <w:p w14:paraId="09926A37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исследует представленные доказательства;</w:t>
      </w:r>
    </w:p>
    <w:p w14:paraId="5101642C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выносит мотивированное решение.</w:t>
      </w:r>
    </w:p>
    <w:p w14:paraId="3D6CBB8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Решение </w:t>
      </w:r>
      <w:proofErr w:type="spellStart"/>
      <w:r>
        <w:t>Юстиарума</w:t>
      </w:r>
      <w:proofErr w:type="spellEnd"/>
      <w:r>
        <w:t xml:space="preserve"> является обязательным для исполнения и вступает в законную силу со дня его принятия, если иное не установлено настоящим Кодексом.</w:t>
      </w:r>
    </w:p>
    <w:p w14:paraId="0F64330C" w14:textId="77777777" w:rsidR="00802E07" w:rsidRDefault="00802E07"/>
    <w:p w14:paraId="1206FB86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lastRenderedPageBreak/>
        <w:t xml:space="preserve">ГЛАВА 18.  </w:t>
      </w:r>
      <w:r>
        <w:rPr>
          <w:b/>
          <w:bCs/>
          <w:color w:val="1A3461"/>
          <w:sz w:val="25"/>
          <w:szCs w:val="25"/>
        </w:rPr>
        <w:t>ВОЗБУЖДЕНИЕ И РАССЛЕДОВАНИЕ ДЕЛА</w:t>
      </w:r>
    </w:p>
    <w:p w14:paraId="30EC04F2" w14:textId="77777777" w:rsidR="00802E07" w:rsidRDefault="00802E07"/>
    <w:p w14:paraId="69867368" w14:textId="717E488C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6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Основания возбуждения дела</w:t>
      </w:r>
    </w:p>
    <w:p w14:paraId="66063F2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Дело об административном правонарушении возбуждается Департаментом при наличии:</w:t>
      </w:r>
    </w:p>
    <w:p w14:paraId="18B1F4B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заявления гражданина о нарушении его прав;</w:t>
      </w:r>
    </w:p>
    <w:p w14:paraId="7E04FA3F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обращения государственного органа;</w:t>
      </w:r>
    </w:p>
    <w:p w14:paraId="20013BD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данных, выявленных Департаментом в ходе мониторинга;</w:t>
      </w:r>
    </w:p>
    <w:p w14:paraId="6A60C7B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иных сведений, указывающих на признаки правонарушения.</w:t>
      </w:r>
    </w:p>
    <w:p w14:paraId="1DDAD548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Заявление о возбуждении дела подаётся в Департамент через государственные информационные системы Республики </w:t>
      </w:r>
      <w:proofErr w:type="spellStart"/>
      <w:r>
        <w:t>Вестина</w:t>
      </w:r>
      <w:proofErr w:type="spellEnd"/>
      <w:r>
        <w:t>. Анонимные заявления к рассмотрению не принимаются.</w:t>
      </w:r>
    </w:p>
    <w:p w14:paraId="6F34F32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Решение о возбуждении или об отказе в возбуждении дела принимается Департаментом в течение 10 рабочих дней с момента поступления заявления (сведений).</w:t>
      </w:r>
    </w:p>
    <w:p w14:paraId="5D615B16" w14:textId="0F851F52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7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Срок расследования</w:t>
      </w:r>
    </w:p>
    <w:p w14:paraId="7AF04A1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Расследование должно быть завершено в течение 30 дней с момента возбуждения дела.</w:t>
      </w:r>
    </w:p>
    <w:p w14:paraId="6F57FC5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В исключительных случаях (сложность дела, необходимость проведения экспертиз) срок может быть продлён </w:t>
      </w:r>
      <w:proofErr w:type="spellStart"/>
      <w:r>
        <w:t>Юстиарумом</w:t>
      </w:r>
      <w:proofErr w:type="spellEnd"/>
      <w:r>
        <w:t xml:space="preserve"> до 60 дней по ходатайству Департамента.</w:t>
      </w:r>
    </w:p>
    <w:p w14:paraId="1D77C23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О продлении срока уведомляется лицо, в отношении которого ведётся расследование.</w:t>
      </w:r>
    </w:p>
    <w:p w14:paraId="1662652A" w14:textId="4254D48A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6</w:t>
      </w:r>
      <w:r w:rsidR="003059BB">
        <w:rPr>
          <w:b/>
          <w:bCs/>
          <w:color w:val="1A3461"/>
        </w:rPr>
        <w:t>8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Доказательства по делу</w:t>
      </w:r>
    </w:p>
    <w:p w14:paraId="57CFC40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По делам об административных правонарушениях допускаются следующие виды доказательств:</w:t>
      </w:r>
    </w:p>
    <w:p w14:paraId="58A08DEC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скриншоты, записи, иные цифровые материалы;</w:t>
      </w:r>
    </w:p>
    <w:p w14:paraId="22716BDB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официальные документы и акты государственных органов;</w:t>
      </w:r>
    </w:p>
    <w:p w14:paraId="7443713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объяснения сторон и свидетелей;</w:t>
      </w:r>
    </w:p>
    <w:p w14:paraId="5A5B682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заключения экспертов и специалистов;</w:t>
      </w:r>
    </w:p>
    <w:p w14:paraId="7FB889D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иные сведения, полученные законным путём.</w:t>
      </w:r>
    </w:p>
    <w:p w14:paraId="658D1B3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Доказательства, полученные с нарушением закона, не имеют юридической силы.</w:t>
      </w:r>
    </w:p>
    <w:p w14:paraId="71597DEB" w14:textId="77777777" w:rsidR="00802E07" w:rsidRDefault="00802E07"/>
    <w:p w14:paraId="11408D05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19.  </w:t>
      </w:r>
      <w:r>
        <w:rPr>
          <w:b/>
          <w:bCs/>
          <w:color w:val="1A3461"/>
          <w:sz w:val="25"/>
          <w:szCs w:val="25"/>
        </w:rPr>
        <w:t>ПРАВА УЧАСТНИКОВ ПРОИЗВОДСТВА</w:t>
      </w:r>
    </w:p>
    <w:p w14:paraId="746EBAFA" w14:textId="77777777" w:rsidR="00802E07" w:rsidRDefault="00802E07"/>
    <w:p w14:paraId="5707F192" w14:textId="7214F2E8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 xml:space="preserve">Статья </w:t>
      </w:r>
      <w:r w:rsidR="003059BB">
        <w:rPr>
          <w:b/>
          <w:bCs/>
          <w:color w:val="1A3461"/>
        </w:rPr>
        <w:t>69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Права лица, привлекаемого к ответственности</w:t>
      </w:r>
    </w:p>
    <w:p w14:paraId="66CB457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Лицо, в отношении которого ведётся производство, имеет право:</w:t>
      </w:r>
    </w:p>
    <w:p w14:paraId="1F35588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знать о существе и правовом основании предъявляемого правонарушения;</w:t>
      </w:r>
    </w:p>
    <w:p w14:paraId="5C92DD0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lastRenderedPageBreak/>
        <w:t xml:space="preserve">б) </w:t>
      </w:r>
      <w:r>
        <w:t>представлять доказательства и давать объяснения;</w:t>
      </w:r>
    </w:p>
    <w:p w14:paraId="0936648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пользоваться помощью представителя;</w:t>
      </w:r>
    </w:p>
    <w:p w14:paraId="06BA989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знакомиться с материалами дела;</w:t>
      </w:r>
    </w:p>
    <w:p w14:paraId="3F7C5F4D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 xml:space="preserve">обжаловать действия Департамента и решения </w:t>
      </w:r>
      <w:proofErr w:type="spellStart"/>
      <w:r>
        <w:t>Юстиарума</w:t>
      </w:r>
      <w:proofErr w:type="spellEnd"/>
      <w:r>
        <w:t xml:space="preserve"> в порядке, установленном законодательством;</w:t>
      </w:r>
    </w:p>
    <w:p w14:paraId="2160D847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е) </w:t>
      </w:r>
      <w:r>
        <w:t>требовать рассмотрения дела в разумный срок.</w:t>
      </w:r>
    </w:p>
    <w:p w14:paraId="1B55E453" w14:textId="2823CE97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3059BB">
        <w:rPr>
          <w:b/>
          <w:bCs/>
          <w:color w:val="1A3461"/>
        </w:rPr>
        <w:t>0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Права заявителя (потерпевшего)</w:t>
      </w:r>
    </w:p>
    <w:p w14:paraId="4925176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Гражданин или государственный орган, подавшие заявление, вправе:</w:t>
      </w:r>
    </w:p>
    <w:p w14:paraId="2EFF7654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получать информацию о ходе и результатах рассмотрения заявления;</w:t>
      </w:r>
    </w:p>
    <w:p w14:paraId="196B38E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 xml:space="preserve">участвовать в рассмотрении дела в </w:t>
      </w:r>
      <w:proofErr w:type="spellStart"/>
      <w:r>
        <w:t>Юстиаруме</w:t>
      </w:r>
      <w:proofErr w:type="spellEnd"/>
      <w:r>
        <w:t>;</w:t>
      </w:r>
    </w:p>
    <w:p w14:paraId="4173AFB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 xml:space="preserve">обжаловать решения </w:t>
      </w:r>
      <w:proofErr w:type="spellStart"/>
      <w:r>
        <w:t>Юстиарума</w:t>
      </w:r>
      <w:proofErr w:type="spellEnd"/>
      <w:r>
        <w:t>.</w:t>
      </w:r>
    </w:p>
    <w:p w14:paraId="0E28F499" w14:textId="77777777" w:rsidR="00802E07" w:rsidRDefault="00802E07"/>
    <w:p w14:paraId="543C4163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20.  </w:t>
      </w:r>
      <w:r>
        <w:rPr>
          <w:b/>
          <w:bCs/>
          <w:color w:val="1A3461"/>
          <w:sz w:val="25"/>
          <w:szCs w:val="25"/>
        </w:rPr>
        <w:t>РАССМОТРЕНИЕ ДЕЛА И ИСПОЛНЕНИЕ РЕШЕНИЯ</w:t>
      </w:r>
    </w:p>
    <w:p w14:paraId="26A54876" w14:textId="77777777" w:rsidR="00802E07" w:rsidRDefault="00802E07"/>
    <w:p w14:paraId="2DD99403" w14:textId="5AFE6C06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3059BB">
        <w:rPr>
          <w:b/>
          <w:bCs/>
          <w:color w:val="1A3461"/>
        </w:rPr>
        <w:t>1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 xml:space="preserve">Порядок рассмотрения дела в </w:t>
      </w:r>
      <w:proofErr w:type="spellStart"/>
      <w:r>
        <w:rPr>
          <w:b/>
          <w:bCs/>
          <w:i/>
          <w:iCs/>
          <w:color w:val="1A3461"/>
        </w:rPr>
        <w:t>Юстиаруме</w:t>
      </w:r>
      <w:proofErr w:type="spellEnd"/>
    </w:p>
    <w:p w14:paraId="0F0FF2F6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Дело рассматривается в течение 20 дней с момента поступления материалов от Департамента.</w:t>
      </w:r>
    </w:p>
    <w:p w14:paraId="71E87FD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Стороны уведомляются о времени рассмотрения не позднее чем за 5 рабочих дней.</w:t>
      </w:r>
    </w:p>
    <w:p w14:paraId="7F7E1979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По итогам рассмотрения </w:t>
      </w:r>
      <w:proofErr w:type="spellStart"/>
      <w:r>
        <w:t>Юстиарум</w:t>
      </w:r>
      <w:proofErr w:type="spellEnd"/>
      <w:r>
        <w:t xml:space="preserve"> выносит мотивированное решение, которое содержит:</w:t>
      </w:r>
    </w:p>
    <w:p w14:paraId="23A42F3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описание правонарушения с указанием применённой нормы Кодекса;</w:t>
      </w:r>
    </w:p>
    <w:p w14:paraId="6CB43F5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доводы сторон и их оценку;</w:t>
      </w:r>
    </w:p>
    <w:p w14:paraId="59EF288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избранную меру наказания и её обоснование;</w:t>
      </w:r>
    </w:p>
    <w:p w14:paraId="46F28BCC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порядок и срок исполнения решения;</w:t>
      </w:r>
    </w:p>
    <w:p w14:paraId="61E9F942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>порядок обжалования.</w:t>
      </w:r>
    </w:p>
    <w:p w14:paraId="680C453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4. </w:t>
      </w:r>
      <w:r>
        <w:t xml:space="preserve">При отсутствии в деле состава правонарушения </w:t>
      </w:r>
      <w:proofErr w:type="spellStart"/>
      <w:r>
        <w:t>Юстиарум</w:t>
      </w:r>
      <w:proofErr w:type="spellEnd"/>
      <w:r>
        <w:t xml:space="preserve"> прекращает производство по делу.</w:t>
      </w:r>
    </w:p>
    <w:p w14:paraId="39C96DC9" w14:textId="565B79D2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3059BB">
        <w:rPr>
          <w:b/>
          <w:bCs/>
          <w:color w:val="1A3461"/>
        </w:rPr>
        <w:t>2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Исполнение решения</w:t>
      </w:r>
    </w:p>
    <w:p w14:paraId="7F85811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Решение </w:t>
      </w:r>
      <w:proofErr w:type="spellStart"/>
      <w:r>
        <w:t>Юстиарума</w:t>
      </w:r>
      <w:proofErr w:type="spellEnd"/>
      <w:r>
        <w:t xml:space="preserve"> исполняется:</w:t>
      </w:r>
    </w:p>
    <w:p w14:paraId="3FB59390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предупреждение — Департаментом путём фиксации в реестре и уведомления лица в течение 3 рабочих дней;</w:t>
      </w:r>
    </w:p>
    <w:p w14:paraId="33EAD740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блокирование учётной записи — уполномоченным цифровым оператором по запросу Департамента в течение 1 рабочего дня;</w:t>
      </w:r>
    </w:p>
    <w:p w14:paraId="5350873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 xml:space="preserve">лишение гражданства — Администрацией Президента по представлению </w:t>
      </w:r>
      <w:proofErr w:type="spellStart"/>
      <w:r>
        <w:t>Юстиарума</w:t>
      </w:r>
      <w:proofErr w:type="spellEnd"/>
      <w:r>
        <w:t xml:space="preserve"> в течение 5 рабочих дней;</w:t>
      </w:r>
    </w:p>
    <w:p w14:paraId="5360486F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>дисциплинарные санкции для должностных лиц — вышестоящим руководителем или Департаментом по делам государственной службы в течение 5 рабочих дней.</w:t>
      </w:r>
    </w:p>
    <w:p w14:paraId="2FC7A30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О приведении решения в исполнение уведомляется </w:t>
      </w:r>
      <w:proofErr w:type="spellStart"/>
      <w:r>
        <w:t>Юстиарум</w:t>
      </w:r>
      <w:proofErr w:type="spellEnd"/>
      <w:r>
        <w:t>.</w:t>
      </w:r>
    </w:p>
    <w:p w14:paraId="18C692DF" w14:textId="56028A2D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lastRenderedPageBreak/>
        <w:t>Статья 7</w:t>
      </w:r>
      <w:r w:rsidR="001F2974">
        <w:rPr>
          <w:b/>
          <w:bCs/>
          <w:color w:val="1A3461"/>
        </w:rPr>
        <w:t>3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Обжалование решения</w:t>
      </w:r>
    </w:p>
    <w:p w14:paraId="14FD3F7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Решение </w:t>
      </w:r>
      <w:proofErr w:type="spellStart"/>
      <w:r>
        <w:t>Юстиарума</w:t>
      </w:r>
      <w:proofErr w:type="spellEnd"/>
      <w:r>
        <w:t xml:space="preserve"> может быть обжаловано лицом, в отношении которого оно вынесено, в течение 10 рабочих дней с момента его получения.</w:t>
      </w:r>
    </w:p>
    <w:p w14:paraId="52798D6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Жалоба подаётся в вышестоящий судебный орган или на рассмотрение расширенного состава </w:t>
      </w:r>
      <w:proofErr w:type="spellStart"/>
      <w:r>
        <w:t>Юстиарума</w:t>
      </w:r>
      <w:proofErr w:type="spellEnd"/>
      <w:r>
        <w:t xml:space="preserve"> в соответствии с законодательством о судебной системе Республики </w:t>
      </w:r>
      <w:proofErr w:type="spellStart"/>
      <w:r>
        <w:t>Вестина</w:t>
      </w:r>
      <w:proofErr w:type="spellEnd"/>
      <w:r>
        <w:t>.</w:t>
      </w:r>
    </w:p>
    <w:p w14:paraId="1C319C74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 xml:space="preserve">Подача жалобы приостанавливает исполнение решения, за исключением случаев, когда </w:t>
      </w:r>
      <w:proofErr w:type="spellStart"/>
      <w:r>
        <w:t>Юстиарум</w:t>
      </w:r>
      <w:proofErr w:type="spellEnd"/>
      <w:r>
        <w:t xml:space="preserve"> специально указал на немедленное исполнение в связи с угрозой причинения ущерба.</w:t>
      </w:r>
    </w:p>
    <w:p w14:paraId="364BDC4B" w14:textId="77777777" w:rsidR="00802E07" w:rsidRDefault="00000000">
      <w:r>
        <w:br w:type="page"/>
      </w:r>
    </w:p>
    <w:p w14:paraId="174EEE08" w14:textId="77777777" w:rsidR="00802E07" w:rsidRDefault="00802E07"/>
    <w:p w14:paraId="4A0E7901" w14:textId="77777777" w:rsidR="00802E07" w:rsidRDefault="00802E07"/>
    <w:p w14:paraId="2844FBDF" w14:textId="77777777" w:rsidR="00802E07" w:rsidRDefault="00000000">
      <w:pPr>
        <w:pBdr>
          <w:bottom w:val="single" w:sz="6" w:space="6" w:color="B8963E"/>
        </w:pBdr>
        <w:spacing w:before="200" w:after="60" w:line="280" w:lineRule="auto"/>
        <w:jc w:val="center"/>
      </w:pPr>
      <w:r>
        <w:rPr>
          <w:b/>
          <w:bCs/>
          <w:caps/>
          <w:color w:val="1A3461"/>
          <w:sz w:val="28"/>
          <w:szCs w:val="28"/>
        </w:rPr>
        <w:t>ЧАСТЬ ПЯТАЯ. ЗАКЛЮЧИТЕЛЬНЫЕ И ПЕРЕХОДНЫЕ ПОЛОЖЕНИЯ</w:t>
      </w:r>
    </w:p>
    <w:p w14:paraId="797F720D" w14:textId="77777777" w:rsidR="00802E07" w:rsidRDefault="00802E07"/>
    <w:p w14:paraId="294746F9" w14:textId="77777777" w:rsidR="00802E07" w:rsidRDefault="00802E07"/>
    <w:p w14:paraId="2E7A87D0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21.  </w:t>
      </w:r>
      <w:r>
        <w:rPr>
          <w:b/>
          <w:bCs/>
          <w:color w:val="1A3461"/>
          <w:sz w:val="25"/>
          <w:szCs w:val="25"/>
        </w:rPr>
        <w:t>ПЕРЕХОДНЫЕ ПОЛОЖЕНИЯ</w:t>
      </w:r>
    </w:p>
    <w:p w14:paraId="2DB909BC" w14:textId="77777777" w:rsidR="00802E07" w:rsidRDefault="00802E07"/>
    <w:p w14:paraId="2EB73C9A" w14:textId="375218BB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1F2974">
        <w:rPr>
          <w:b/>
          <w:bCs/>
          <w:color w:val="1A3461"/>
        </w:rPr>
        <w:t>4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Применение Кодекса во времени</w:t>
      </w:r>
    </w:p>
    <w:p w14:paraId="469CA87A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Правонарушения, совершённые до вступления настоящего Кодекса в силу, рассматриваются по нормам, действовавшим на момент их совершения.</w:t>
      </w:r>
    </w:p>
    <w:p w14:paraId="02F82392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Если настоящий Кодекс смягчает или устраняет ответственность по сравнению с ранее действовавшими нормами, применяются нормы настоящего Кодекса.</w:t>
      </w:r>
    </w:p>
    <w:p w14:paraId="047943F3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3. </w:t>
      </w:r>
      <w:r>
        <w:t>Ранее принятые нормативные правовые акты, регулирующие административные санкции, применяются в части, не противоречащей настоящему Кодексу.</w:t>
      </w:r>
    </w:p>
    <w:p w14:paraId="3B3085B1" w14:textId="7D4498DB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1F2974">
        <w:rPr>
          <w:b/>
          <w:bCs/>
          <w:color w:val="1A3461"/>
        </w:rPr>
        <w:t>5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Поручения по исполнению Кодекса</w:t>
      </w:r>
    </w:p>
    <w:p w14:paraId="4F859B8D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>Поручить:</w:t>
      </w:r>
    </w:p>
    <w:p w14:paraId="53AD4CFC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>Департаменту кибербезопасности и цифровой законности — в течение 45 дней утвердить регламент расследования, форму заявления о возбуждении дела и порядок ведения реестра административных правонарушений;</w:t>
      </w:r>
    </w:p>
    <w:p w14:paraId="3A6F3471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r>
        <w:t>Губернаторству юстиции — в течение 60 дней разработать и опубликовать официальные разъяснения по применению санкций настоящего Кодекса;</w:t>
      </w:r>
    </w:p>
    <w:p w14:paraId="573BA52C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proofErr w:type="spellStart"/>
      <w:r>
        <w:t>Юстиаруму</w:t>
      </w:r>
      <w:proofErr w:type="spellEnd"/>
      <w:r>
        <w:t xml:space="preserve"> (</w:t>
      </w:r>
      <w:proofErr w:type="spellStart"/>
      <w:r>
        <w:t>Арбитруму</w:t>
      </w:r>
      <w:proofErr w:type="spellEnd"/>
      <w:r>
        <w:t>) — в течение 30 дней утвердить процессуальный регламент рассмотрения дел об административных правонарушениях;</w:t>
      </w:r>
    </w:p>
    <w:p w14:paraId="263C65D3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r>
        <w:t xml:space="preserve">Администрации Президента — обеспечить публикацию настоящего Кодекса в Реестре правовых актов Республики </w:t>
      </w:r>
      <w:proofErr w:type="spellStart"/>
      <w:r>
        <w:t>Вестина</w:t>
      </w:r>
      <w:proofErr w:type="spellEnd"/>
      <w:r>
        <w:t xml:space="preserve"> незамедлительно после вступления в силу.</w:t>
      </w:r>
    </w:p>
    <w:p w14:paraId="761B0526" w14:textId="77777777" w:rsidR="00802E07" w:rsidRDefault="00802E07"/>
    <w:p w14:paraId="05A1772C" w14:textId="77777777" w:rsidR="00802E07" w:rsidRDefault="00000000">
      <w:pPr>
        <w:pBdr>
          <w:bottom w:val="single" w:sz="4" w:space="6" w:color="2E6DA4"/>
        </w:pBdr>
        <w:spacing w:before="240" w:after="100" w:line="280" w:lineRule="auto"/>
      </w:pPr>
      <w:r>
        <w:rPr>
          <w:b/>
          <w:bCs/>
          <w:caps/>
          <w:color w:val="1A3461"/>
          <w:sz w:val="25"/>
          <w:szCs w:val="25"/>
        </w:rPr>
        <w:t xml:space="preserve">ГЛАВА 22.  </w:t>
      </w:r>
      <w:r>
        <w:rPr>
          <w:b/>
          <w:bCs/>
          <w:color w:val="1A3461"/>
          <w:sz w:val="25"/>
          <w:szCs w:val="25"/>
        </w:rPr>
        <w:t>ВСТУПЛЕНИЕ В СИЛУ И ЗАКЛЮЧИТЕЛЬНЫЕ ПОЛОЖЕНИЯ</w:t>
      </w:r>
    </w:p>
    <w:p w14:paraId="1E6589E9" w14:textId="77777777" w:rsidR="00802E07" w:rsidRDefault="00802E07"/>
    <w:p w14:paraId="38686897" w14:textId="30134223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1F2974">
        <w:rPr>
          <w:b/>
          <w:bCs/>
          <w:color w:val="1A3461"/>
        </w:rPr>
        <w:t>6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Вступление Кодекса в силу</w:t>
      </w:r>
    </w:p>
    <w:p w14:paraId="1881447F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Настоящий Кодекс вступает в силу со дня его официального опубликования в Реестре правовых актов Республики </w:t>
      </w:r>
      <w:proofErr w:type="spellStart"/>
      <w:r>
        <w:t>Вестина</w:t>
      </w:r>
      <w:proofErr w:type="spellEnd"/>
      <w:r>
        <w:t>.</w:t>
      </w:r>
    </w:p>
    <w:p w14:paraId="322D753C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 xml:space="preserve">Настоящий Кодекс подлежит размещению на официальном сайте Республики </w:t>
      </w:r>
      <w:proofErr w:type="spellStart"/>
      <w:r>
        <w:t>Вестина</w:t>
      </w:r>
      <w:proofErr w:type="spellEnd"/>
      <w:r>
        <w:t xml:space="preserve"> (</w:t>
      </w:r>
      <w:proofErr w:type="spellStart"/>
      <w:proofErr w:type="gramStart"/>
      <w:r>
        <w:t>vestina.blog</w:t>
      </w:r>
      <w:proofErr w:type="spellEnd"/>
      <w:proofErr w:type="gramEnd"/>
      <w:r>
        <w:t>) и в Публичном реестре правовых актов (vestinagov.wixsite.com/</w:t>
      </w:r>
      <w:proofErr w:type="spellStart"/>
      <w:r>
        <w:t>npa-gov</w:t>
      </w:r>
      <w:proofErr w:type="spellEnd"/>
      <w:r>
        <w:t>).</w:t>
      </w:r>
    </w:p>
    <w:p w14:paraId="14F74203" w14:textId="551AC363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1F2974">
        <w:rPr>
          <w:b/>
          <w:bCs/>
          <w:color w:val="1A3461"/>
        </w:rPr>
        <w:t>7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Официальное толкование Кодекса</w:t>
      </w:r>
    </w:p>
    <w:p w14:paraId="6CAC1DF1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lastRenderedPageBreak/>
        <w:t xml:space="preserve">1. </w:t>
      </w:r>
      <w:r>
        <w:t xml:space="preserve">Официальное толкование норм настоящего Кодекса в связи с их применением осуществляется Губернаторством юстиции по запросу государственных органов, </w:t>
      </w:r>
      <w:proofErr w:type="spellStart"/>
      <w:r>
        <w:t>Юстиарума</w:t>
      </w:r>
      <w:proofErr w:type="spellEnd"/>
      <w:r>
        <w:t xml:space="preserve"> или по инициативе Президента Республики </w:t>
      </w:r>
      <w:proofErr w:type="spellStart"/>
      <w:r>
        <w:t>Вестина</w:t>
      </w:r>
      <w:proofErr w:type="spellEnd"/>
      <w:r>
        <w:t>.</w:t>
      </w:r>
    </w:p>
    <w:p w14:paraId="220590E0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Официальные разъяснения являются обязательными для применения всеми органами и лицами, участвующими в производстве по делам об административных правонарушениях.</w:t>
      </w:r>
    </w:p>
    <w:p w14:paraId="4A93B19F" w14:textId="21BE180B" w:rsidR="00802E07" w:rsidRDefault="00000000">
      <w:pPr>
        <w:spacing w:before="180" w:after="60" w:line="280" w:lineRule="auto"/>
      </w:pPr>
      <w:r>
        <w:rPr>
          <w:b/>
          <w:bCs/>
          <w:color w:val="1A3461"/>
        </w:rPr>
        <w:t>Статья 7</w:t>
      </w:r>
      <w:r w:rsidR="001F2974">
        <w:rPr>
          <w:b/>
          <w:bCs/>
          <w:color w:val="1A3461"/>
        </w:rPr>
        <w:t>8</w:t>
      </w:r>
      <w:r>
        <w:rPr>
          <w:b/>
          <w:bCs/>
          <w:color w:val="1A3461"/>
        </w:rPr>
        <w:t xml:space="preserve">. </w:t>
      </w:r>
      <w:r>
        <w:rPr>
          <w:b/>
          <w:bCs/>
          <w:i/>
          <w:iCs/>
          <w:color w:val="1A3461"/>
        </w:rPr>
        <w:t>Внесение изменений в Кодекс</w:t>
      </w:r>
    </w:p>
    <w:p w14:paraId="1F120F35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1. </w:t>
      </w:r>
      <w:r>
        <w:t xml:space="preserve">Изменения в настоящий Кодекс вносятся Президентом Республики </w:t>
      </w:r>
      <w:proofErr w:type="spellStart"/>
      <w:r>
        <w:t>Вестина</w:t>
      </w:r>
      <w:proofErr w:type="spellEnd"/>
      <w:r>
        <w:t xml:space="preserve"> в форме Указа, имеющего силу закона, либо законом, принятым </w:t>
      </w:r>
      <w:proofErr w:type="spellStart"/>
      <w:r>
        <w:t>Гарациумом</w:t>
      </w:r>
      <w:proofErr w:type="spellEnd"/>
      <w:r>
        <w:t xml:space="preserve"> в установленном порядке.</w:t>
      </w:r>
    </w:p>
    <w:p w14:paraId="12DE340E" w14:textId="77777777" w:rsidR="00802E07" w:rsidRDefault="00000000">
      <w:pPr>
        <w:spacing w:before="60" w:after="60" w:line="286" w:lineRule="auto"/>
        <w:ind w:left="720" w:hanging="380"/>
        <w:jc w:val="both"/>
      </w:pPr>
      <w:r>
        <w:rPr>
          <w:b/>
          <w:bCs/>
          <w:color w:val="1A3461"/>
        </w:rPr>
        <w:t xml:space="preserve">2. </w:t>
      </w:r>
      <w:r>
        <w:t>Предложения о внесении изменений вправе вносить:</w:t>
      </w:r>
    </w:p>
    <w:p w14:paraId="717FC1B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а) </w:t>
      </w:r>
      <w:r>
        <w:t xml:space="preserve">Правительство Республики </w:t>
      </w:r>
      <w:proofErr w:type="spellStart"/>
      <w:r>
        <w:t>Вестина</w:t>
      </w:r>
      <w:proofErr w:type="spellEnd"/>
      <w:r>
        <w:t>;</w:t>
      </w:r>
    </w:p>
    <w:p w14:paraId="4D37985E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б) </w:t>
      </w:r>
      <w:proofErr w:type="spellStart"/>
      <w:r>
        <w:t>Гарациум</w:t>
      </w:r>
      <w:proofErr w:type="spellEnd"/>
      <w:r>
        <w:t>;</w:t>
      </w:r>
    </w:p>
    <w:p w14:paraId="68DD36F9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в) </w:t>
      </w:r>
      <w:r>
        <w:t>Губернаторство юстиции;</w:t>
      </w:r>
    </w:p>
    <w:p w14:paraId="0992CCB8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г) </w:t>
      </w:r>
      <w:proofErr w:type="spellStart"/>
      <w:r>
        <w:t>Юстиарум</w:t>
      </w:r>
      <w:proofErr w:type="spellEnd"/>
      <w:r>
        <w:t>;</w:t>
      </w:r>
    </w:p>
    <w:p w14:paraId="5FC475A6" w14:textId="77777777" w:rsidR="00802E07" w:rsidRDefault="00000000">
      <w:pPr>
        <w:spacing w:before="40" w:after="40" w:line="280" w:lineRule="auto"/>
        <w:ind w:left="1100" w:hanging="320"/>
        <w:jc w:val="both"/>
      </w:pPr>
      <w:r>
        <w:rPr>
          <w:b/>
          <w:bCs/>
          <w:color w:val="2E6DA4"/>
        </w:rPr>
        <w:t xml:space="preserve">д) </w:t>
      </w:r>
      <w:r>
        <w:t xml:space="preserve">граждане Республики </w:t>
      </w:r>
      <w:proofErr w:type="spellStart"/>
      <w:r>
        <w:t>Вестина</w:t>
      </w:r>
      <w:proofErr w:type="spellEnd"/>
      <w:r>
        <w:t xml:space="preserve"> путём гражданской петиции.</w:t>
      </w:r>
    </w:p>
    <w:p w14:paraId="0EE25419" w14:textId="77777777" w:rsidR="00802E07" w:rsidRDefault="00802E07"/>
    <w:p w14:paraId="1BC1010D" w14:textId="77777777" w:rsidR="00802E07" w:rsidRDefault="00802E07"/>
    <w:p w14:paraId="27D83311" w14:textId="77777777" w:rsidR="003F20DD" w:rsidRDefault="003F20DD"/>
    <w:sectPr w:rsidR="003F20DD">
      <w:headerReference w:type="default" r:id="rId8"/>
      <w:footerReference w:type="default" r:id="rId9"/>
      <w:pgSz w:w="11906" w:h="16838"/>
      <w:pgMar w:top="1440" w:right="1134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2EF8" w14:textId="77777777" w:rsidR="003F20DD" w:rsidRDefault="003F20DD">
      <w:r>
        <w:separator/>
      </w:r>
    </w:p>
  </w:endnote>
  <w:endnote w:type="continuationSeparator" w:id="0">
    <w:p w14:paraId="6CFE848E" w14:textId="77777777" w:rsidR="003F20DD" w:rsidRDefault="003F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885D" w14:textId="77777777" w:rsidR="00802E07" w:rsidRDefault="00000000">
    <w:pPr>
      <w:pBdr>
        <w:top w:val="single" w:sz="4" w:space="6" w:color="B8963E"/>
      </w:pBdr>
      <w:spacing w:before="80"/>
      <w:jc w:val="center"/>
    </w:pPr>
    <w:r>
      <w:rPr>
        <w:color w:val="4A7FB5"/>
        <w:sz w:val="16"/>
        <w:szCs w:val="16"/>
      </w:rPr>
      <w:t xml:space="preserve">Администрация Президента Республики </w:t>
    </w:r>
    <w:proofErr w:type="spellStart"/>
    <w:r>
      <w:rPr>
        <w:color w:val="4A7FB5"/>
        <w:sz w:val="16"/>
        <w:szCs w:val="16"/>
      </w:rPr>
      <w:t>Вестина</w:t>
    </w:r>
    <w:proofErr w:type="spellEnd"/>
    <w:r>
      <w:rPr>
        <w:color w:val="4A7FB5"/>
        <w:sz w:val="16"/>
        <w:szCs w:val="16"/>
      </w:rPr>
      <w:t xml:space="preserve">, </w:t>
    </w:r>
    <w:proofErr w:type="gramStart"/>
    <w:r>
      <w:rPr>
        <w:color w:val="4A7FB5"/>
        <w:sz w:val="16"/>
        <w:szCs w:val="16"/>
      </w:rPr>
      <w:t>2026  |</w:t>
    </w:r>
    <w:proofErr w:type="gramEnd"/>
    <w:r>
      <w:rPr>
        <w:color w:val="4A7FB5"/>
        <w:sz w:val="16"/>
        <w:szCs w:val="16"/>
      </w:rPr>
      <w:t xml:space="preserve">  стр. </w:t>
    </w:r>
    <w:r>
      <w:rPr>
        <w:color w:val="4A7FB5"/>
        <w:sz w:val="16"/>
        <w:szCs w:val="16"/>
      </w:rPr>
      <w:fldChar w:fldCharType="begin"/>
    </w:r>
    <w:r>
      <w:rPr>
        <w:color w:val="4A7FB5"/>
        <w:sz w:val="16"/>
        <w:szCs w:val="16"/>
      </w:rPr>
      <w:instrText>PAGE</w:instrText>
    </w:r>
    <w:r>
      <w:rPr>
        <w:color w:val="4A7FB5"/>
        <w:sz w:val="16"/>
        <w:szCs w:val="16"/>
      </w:rPr>
      <w:fldChar w:fldCharType="separate"/>
    </w:r>
    <w:r w:rsidR="003059BB">
      <w:rPr>
        <w:noProof/>
        <w:color w:val="4A7FB5"/>
        <w:sz w:val="16"/>
        <w:szCs w:val="16"/>
      </w:rPr>
      <w:t>1</w:t>
    </w:r>
    <w:r>
      <w:rPr>
        <w:color w:val="4A7FB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5C97" w14:textId="77777777" w:rsidR="003F20DD" w:rsidRDefault="003F20DD">
      <w:r>
        <w:separator/>
      </w:r>
    </w:p>
  </w:footnote>
  <w:footnote w:type="continuationSeparator" w:id="0">
    <w:p w14:paraId="40669449" w14:textId="77777777" w:rsidR="003F20DD" w:rsidRDefault="003F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281D" w14:textId="425D81A3" w:rsidR="00802E07" w:rsidRDefault="00000000">
    <w:pPr>
      <w:pBdr>
        <w:bottom w:val="single" w:sz="4" w:space="6" w:color="B8963E"/>
      </w:pBdr>
      <w:spacing w:before="80" w:after="100" w:line="280" w:lineRule="auto"/>
    </w:pPr>
    <w:r>
      <w:rPr>
        <w:b/>
        <w:bCs/>
        <w:color w:val="1A3461"/>
        <w:sz w:val="17"/>
        <w:szCs w:val="17"/>
      </w:rPr>
      <w:t xml:space="preserve">АДМИНИСТРАТИВНЫЙ КОДЕКС РЕСПУБЛИКИ </w:t>
    </w:r>
    <w:proofErr w:type="gramStart"/>
    <w:r>
      <w:rPr>
        <w:b/>
        <w:bCs/>
        <w:color w:val="1A3461"/>
        <w:sz w:val="17"/>
        <w:szCs w:val="17"/>
      </w:rPr>
      <w:t xml:space="preserve">ВЕСТИНА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F0ECF"/>
    <w:multiLevelType w:val="hybridMultilevel"/>
    <w:tmpl w:val="23ACE4D6"/>
    <w:lvl w:ilvl="0" w:tplc="60BC99BE">
      <w:start w:val="1"/>
      <w:numFmt w:val="bullet"/>
      <w:lvlText w:val="●"/>
      <w:lvlJc w:val="left"/>
      <w:pPr>
        <w:ind w:left="720" w:hanging="360"/>
      </w:pPr>
    </w:lvl>
    <w:lvl w:ilvl="1" w:tplc="9FE490EE">
      <w:start w:val="1"/>
      <w:numFmt w:val="bullet"/>
      <w:lvlText w:val="○"/>
      <w:lvlJc w:val="left"/>
      <w:pPr>
        <w:ind w:left="1440" w:hanging="360"/>
      </w:pPr>
    </w:lvl>
    <w:lvl w:ilvl="2" w:tplc="69B47A24">
      <w:start w:val="1"/>
      <w:numFmt w:val="bullet"/>
      <w:lvlText w:val="■"/>
      <w:lvlJc w:val="left"/>
      <w:pPr>
        <w:ind w:left="2160" w:hanging="360"/>
      </w:pPr>
    </w:lvl>
    <w:lvl w:ilvl="3" w:tplc="23BC57DA">
      <w:start w:val="1"/>
      <w:numFmt w:val="bullet"/>
      <w:lvlText w:val="●"/>
      <w:lvlJc w:val="left"/>
      <w:pPr>
        <w:ind w:left="2880" w:hanging="360"/>
      </w:pPr>
    </w:lvl>
    <w:lvl w:ilvl="4" w:tplc="D8EED8DC">
      <w:start w:val="1"/>
      <w:numFmt w:val="bullet"/>
      <w:lvlText w:val="○"/>
      <w:lvlJc w:val="left"/>
      <w:pPr>
        <w:ind w:left="3600" w:hanging="360"/>
      </w:pPr>
    </w:lvl>
    <w:lvl w:ilvl="5" w:tplc="F0D6CEEA">
      <w:start w:val="1"/>
      <w:numFmt w:val="bullet"/>
      <w:lvlText w:val="■"/>
      <w:lvlJc w:val="left"/>
      <w:pPr>
        <w:ind w:left="4320" w:hanging="360"/>
      </w:pPr>
    </w:lvl>
    <w:lvl w:ilvl="6" w:tplc="91F621A4">
      <w:start w:val="1"/>
      <w:numFmt w:val="bullet"/>
      <w:lvlText w:val="●"/>
      <w:lvlJc w:val="left"/>
      <w:pPr>
        <w:ind w:left="5040" w:hanging="360"/>
      </w:pPr>
    </w:lvl>
    <w:lvl w:ilvl="7" w:tplc="FD868632">
      <w:start w:val="1"/>
      <w:numFmt w:val="bullet"/>
      <w:lvlText w:val="●"/>
      <w:lvlJc w:val="left"/>
      <w:pPr>
        <w:ind w:left="5760" w:hanging="360"/>
      </w:pPr>
    </w:lvl>
    <w:lvl w:ilvl="8" w:tplc="B0A63C1A">
      <w:start w:val="1"/>
      <w:numFmt w:val="bullet"/>
      <w:lvlText w:val="●"/>
      <w:lvlJc w:val="left"/>
      <w:pPr>
        <w:ind w:left="6480" w:hanging="360"/>
      </w:pPr>
    </w:lvl>
  </w:abstractNum>
  <w:num w:numId="1" w16cid:durableId="1698695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07"/>
    <w:rsid w:val="001F2974"/>
    <w:rsid w:val="003059BB"/>
    <w:rsid w:val="003F20DD"/>
    <w:rsid w:val="00802E07"/>
    <w:rsid w:val="00B5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866B"/>
  <w15:docId w15:val="{4324A436-3817-4BA5-A5B8-35884111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F29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2974"/>
  </w:style>
  <w:style w:type="paragraph" w:styleId="ab">
    <w:name w:val="footer"/>
    <w:basedOn w:val="a"/>
    <w:link w:val="ac"/>
    <w:uiPriority w:val="99"/>
    <w:unhideWhenUsed/>
    <w:rsid w:val="001F29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6728</Words>
  <Characters>38351</Characters>
  <Application>Microsoft Office Word</Application>
  <DocSecurity>0</DocSecurity>
  <Lines>319</Lines>
  <Paragraphs>89</Paragraphs>
  <ScaleCrop>false</ScaleCrop>
  <Company/>
  <LinksUpToDate>false</LinksUpToDate>
  <CharactersWithSpaces>44990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Алёна Когтева</cp:lastModifiedBy>
  <cp:revision>3</cp:revision>
  <dcterms:created xsi:type="dcterms:W3CDTF">2026-03-25T11:16:00Z</dcterms:created>
  <dcterms:modified xsi:type="dcterms:W3CDTF">2026-03-25T11:58:00Z</dcterms:modified>
</cp:coreProperties>
</file>